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81EABF" w14:textId="30E74F56" w:rsidR="7A36D228" w:rsidRDefault="7A36D228" w:rsidP="7A36D228">
      <w:pPr>
        <w:tabs>
          <w:tab w:val="left" w:pos="2880"/>
        </w:tabs>
        <w:ind w:left="3600" w:hanging="3600"/>
        <w:rPr>
          <w:rFonts w:ascii="Arial" w:eastAsia="Arial" w:hAnsi="Arial" w:cs="Arial"/>
          <w:color w:val="000000" w:themeColor="text1"/>
        </w:rPr>
      </w:pPr>
    </w:p>
    <w:p w14:paraId="5DDEE2D6" w14:textId="5B60CD93" w:rsidR="7A36D228" w:rsidRDefault="7A36D228" w:rsidP="7A36D228">
      <w:pPr>
        <w:tabs>
          <w:tab w:val="left" w:pos="2880"/>
        </w:tabs>
        <w:ind w:left="3600" w:hanging="3600"/>
        <w:rPr>
          <w:rFonts w:ascii="Arial" w:eastAsia="Arial" w:hAnsi="Arial" w:cs="Arial"/>
          <w:color w:val="000000" w:themeColor="text1"/>
        </w:rPr>
      </w:pPr>
    </w:p>
    <w:p w14:paraId="2169E32D" w14:textId="3CD0EBF3" w:rsidR="069F5233" w:rsidRDefault="069F5233" w:rsidP="7A36D228">
      <w:pPr>
        <w:ind w:right="-7"/>
        <w:rPr>
          <w:rFonts w:ascii="Arial" w:eastAsia="Arial" w:hAnsi="Arial" w:cs="Arial"/>
          <w:color w:val="000000" w:themeColor="text1"/>
        </w:rPr>
      </w:pPr>
      <w:r>
        <w:rPr>
          <w:noProof/>
        </w:rPr>
        <w:drawing>
          <wp:inline distT="0" distB="0" distL="0" distR="0" wp14:anchorId="55D7B02A" wp14:editId="6C0E6600">
            <wp:extent cx="2085975" cy="1276350"/>
            <wp:effectExtent l="0" t="0" r="0" b="0"/>
            <wp:docPr id="1106716981" name="Picture 1106716981" descr="A picture containing text, graphics, fon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085975" cy="1276350"/>
                    </a:xfrm>
                    <a:prstGeom prst="rect">
                      <a:avLst/>
                    </a:prstGeom>
                  </pic:spPr>
                </pic:pic>
              </a:graphicData>
            </a:graphic>
          </wp:inline>
        </w:drawing>
      </w:r>
    </w:p>
    <w:p w14:paraId="02BEE1D3" w14:textId="776025CD" w:rsidR="7A36D228" w:rsidRDefault="7A36D228" w:rsidP="7A36D228">
      <w:pPr>
        <w:rPr>
          <w:rFonts w:ascii="Epilogue" w:eastAsia="Epilogue" w:hAnsi="Epilogue" w:cs="Epilogue"/>
          <w:color w:val="000000" w:themeColor="text1"/>
        </w:rPr>
      </w:pPr>
    </w:p>
    <w:p w14:paraId="3D30DFEB" w14:textId="546F5A4A" w:rsidR="7A36D228" w:rsidRDefault="7A36D228" w:rsidP="7A36D228">
      <w:pPr>
        <w:rPr>
          <w:rFonts w:ascii="Arial" w:eastAsia="Arial" w:hAnsi="Arial" w:cs="Arial"/>
          <w:color w:val="000000" w:themeColor="text1"/>
        </w:rPr>
      </w:pPr>
    </w:p>
    <w:p w14:paraId="2C668043" w14:textId="499B7892" w:rsidR="7A36D228" w:rsidRDefault="7A36D228" w:rsidP="7A36D228">
      <w:pPr>
        <w:rPr>
          <w:rFonts w:ascii="Arial" w:eastAsia="Arial" w:hAnsi="Arial" w:cs="Arial"/>
          <w:color w:val="000000" w:themeColor="text1"/>
        </w:rPr>
      </w:pPr>
    </w:p>
    <w:p w14:paraId="1B8FCD24" w14:textId="0B13D131" w:rsidR="069F5233" w:rsidRDefault="069F5233" w:rsidP="7A36D228">
      <w:pPr>
        <w:pStyle w:val="NoSpacing"/>
        <w:rPr>
          <w:rFonts w:ascii="Arial" w:eastAsia="Arial" w:hAnsi="Arial" w:cs="Arial"/>
          <w:color w:val="000000" w:themeColor="text1"/>
          <w:sz w:val="22"/>
          <w:szCs w:val="22"/>
        </w:rPr>
      </w:pPr>
      <w:r w:rsidRPr="7A36D228">
        <w:rPr>
          <w:rFonts w:ascii="Arial" w:eastAsia="Arial" w:hAnsi="Arial" w:cs="Arial"/>
          <w:sz w:val="22"/>
          <w:szCs w:val="22"/>
        </w:rPr>
        <w:t>Children with Cancer UK</w:t>
      </w:r>
    </w:p>
    <w:p w14:paraId="5050AB07" w14:textId="62C9A4A9" w:rsidR="069F5233" w:rsidRDefault="069F5233" w:rsidP="7A36D228">
      <w:pPr>
        <w:pStyle w:val="Header"/>
        <w:tabs>
          <w:tab w:val="center" w:pos="4153"/>
          <w:tab w:val="right" w:pos="8306"/>
        </w:tabs>
        <w:rPr>
          <w:rFonts w:ascii="Arial" w:eastAsia="Arial" w:hAnsi="Arial" w:cs="Arial"/>
          <w:color w:val="000000" w:themeColor="text1"/>
          <w:sz w:val="22"/>
          <w:szCs w:val="22"/>
        </w:rPr>
      </w:pPr>
      <w:r w:rsidRPr="7A36D228">
        <w:rPr>
          <w:rFonts w:ascii="Arial" w:eastAsia="Arial" w:hAnsi="Arial" w:cs="Arial"/>
          <w:sz w:val="22"/>
          <w:szCs w:val="22"/>
        </w:rPr>
        <w:t xml:space="preserve">Candidate Pack </w:t>
      </w:r>
    </w:p>
    <w:p w14:paraId="36176403" w14:textId="4180DFC0" w:rsidR="7A36D228" w:rsidRDefault="7A36D228" w:rsidP="7A36D228">
      <w:pPr>
        <w:tabs>
          <w:tab w:val="center" w:pos="4153"/>
          <w:tab w:val="right" w:pos="8306"/>
        </w:tabs>
        <w:rPr>
          <w:rFonts w:ascii="Times" w:eastAsia="Times" w:hAnsi="Times" w:cs="Times"/>
          <w:color w:val="000000" w:themeColor="text1"/>
        </w:rPr>
      </w:pPr>
    </w:p>
    <w:p w14:paraId="4AA4A385" w14:textId="20027FEB" w:rsidR="7A36D228" w:rsidRDefault="7A36D228" w:rsidP="7A36D228">
      <w:pPr>
        <w:tabs>
          <w:tab w:val="center" w:pos="4153"/>
          <w:tab w:val="right" w:pos="8306"/>
        </w:tabs>
        <w:rPr>
          <w:rFonts w:ascii="Times" w:eastAsia="Times" w:hAnsi="Times" w:cs="Times"/>
          <w:color w:val="000000" w:themeColor="text1"/>
        </w:rPr>
      </w:pPr>
    </w:p>
    <w:p w14:paraId="48FF3390" w14:textId="1B216230" w:rsidR="069F5233" w:rsidRDefault="069F5233" w:rsidP="7A36D228">
      <w:pPr>
        <w:tabs>
          <w:tab w:val="center" w:pos="4153"/>
          <w:tab w:val="right" w:pos="8306"/>
        </w:tabs>
        <w:rPr>
          <w:rFonts w:ascii="Times" w:eastAsia="Times" w:hAnsi="Times" w:cs="Times"/>
          <w:color w:val="000000" w:themeColor="text1"/>
        </w:rPr>
      </w:pPr>
      <w:r>
        <w:rPr>
          <w:noProof/>
        </w:rPr>
        <w:drawing>
          <wp:inline distT="0" distB="0" distL="0" distR="0" wp14:anchorId="67043F92" wp14:editId="3C1E28C2">
            <wp:extent cx="4943475" cy="4619626"/>
            <wp:effectExtent l="0" t="0" r="0" b="0"/>
            <wp:docPr id="12723627" name="Picture 12723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943475" cy="4619626"/>
                    </a:xfrm>
                    <a:prstGeom prst="rect">
                      <a:avLst/>
                    </a:prstGeom>
                  </pic:spPr>
                </pic:pic>
              </a:graphicData>
            </a:graphic>
          </wp:inline>
        </w:drawing>
      </w:r>
    </w:p>
    <w:p w14:paraId="12722FDB" w14:textId="2941F7AA" w:rsidR="7A36D228" w:rsidRDefault="7A36D228" w:rsidP="7A36D228">
      <w:pPr>
        <w:tabs>
          <w:tab w:val="center" w:pos="4153"/>
          <w:tab w:val="right" w:pos="8306"/>
        </w:tabs>
        <w:rPr>
          <w:rFonts w:ascii="Arial" w:eastAsia="Arial" w:hAnsi="Arial" w:cs="Arial"/>
          <w:color w:val="000000" w:themeColor="text1"/>
          <w:sz w:val="28"/>
          <w:szCs w:val="28"/>
        </w:rPr>
      </w:pPr>
    </w:p>
    <w:p w14:paraId="3A5696C4" w14:textId="09119124" w:rsidR="7A36D228" w:rsidRDefault="7A36D228" w:rsidP="7A36D228">
      <w:pPr>
        <w:rPr>
          <w:rFonts w:ascii="Arial" w:eastAsia="Arial" w:hAnsi="Arial" w:cs="Arial"/>
          <w:color w:val="000000" w:themeColor="text1"/>
          <w:sz w:val="22"/>
          <w:szCs w:val="22"/>
        </w:rPr>
      </w:pPr>
    </w:p>
    <w:p w14:paraId="3456A941" w14:textId="04817365" w:rsidR="069F5233" w:rsidRDefault="069F5233" w:rsidP="7A36D228">
      <w:pPr>
        <w:rPr>
          <w:rFonts w:ascii="Arial" w:eastAsia="Arial" w:hAnsi="Arial" w:cs="Arial"/>
          <w:color w:val="000000" w:themeColor="text1"/>
          <w:sz w:val="22"/>
          <w:szCs w:val="22"/>
        </w:rPr>
      </w:pPr>
      <w:r w:rsidRPr="7A36D228">
        <w:rPr>
          <w:rFonts w:ascii="Arial" w:eastAsia="Arial" w:hAnsi="Arial" w:cs="Arial"/>
          <w:color w:val="000000" w:themeColor="text1"/>
          <w:sz w:val="22"/>
          <w:szCs w:val="22"/>
          <w:lang w:val="en-US"/>
        </w:rPr>
        <w:t>Registered Charity Number: 298405</w:t>
      </w:r>
    </w:p>
    <w:p w14:paraId="67C6E88B" w14:textId="66B9B521" w:rsidR="069F5233" w:rsidRDefault="069F5233" w:rsidP="7A36D228">
      <w:pPr>
        <w:rPr>
          <w:rFonts w:ascii="Arial" w:eastAsia="Arial" w:hAnsi="Arial" w:cs="Arial"/>
          <w:color w:val="000000" w:themeColor="text1"/>
          <w:sz w:val="22"/>
          <w:szCs w:val="22"/>
        </w:rPr>
      </w:pPr>
      <w:r w:rsidRPr="7A36D228">
        <w:rPr>
          <w:rFonts w:ascii="Arial" w:eastAsia="Arial" w:hAnsi="Arial" w:cs="Arial"/>
          <w:color w:val="000000" w:themeColor="text1"/>
          <w:sz w:val="22"/>
          <w:szCs w:val="22"/>
          <w:lang w:val="en-US"/>
        </w:rPr>
        <w:t>Inaugurated by Diana, Princess of Wales</w:t>
      </w:r>
    </w:p>
    <w:p w14:paraId="44DACCA6" w14:textId="5CB5B63C" w:rsidR="069F5233" w:rsidRDefault="069F5233" w:rsidP="7A36D228">
      <w:pPr>
        <w:pStyle w:val="NoSpacing"/>
        <w:rPr>
          <w:rFonts w:ascii="Arial" w:eastAsia="Arial" w:hAnsi="Arial" w:cs="Arial"/>
          <w:color w:val="000000" w:themeColor="text1"/>
          <w:sz w:val="22"/>
          <w:szCs w:val="22"/>
        </w:rPr>
      </w:pPr>
      <w:r w:rsidRPr="7A36D228">
        <w:rPr>
          <w:rFonts w:ascii="Arial" w:eastAsia="Arial" w:hAnsi="Arial" w:cs="Arial"/>
          <w:sz w:val="22"/>
          <w:szCs w:val="22"/>
        </w:rPr>
        <w:t xml:space="preserve">Company limited by guarantee, Number: 4960054     </w:t>
      </w:r>
    </w:p>
    <w:p w14:paraId="47DD6A34" w14:textId="3EE1A505" w:rsidR="7A36D228" w:rsidRDefault="7A36D228" w:rsidP="7A36D228">
      <w:pPr>
        <w:rPr>
          <w:rFonts w:ascii="Times New Roman" w:eastAsia="Times New Roman" w:hAnsi="Times New Roman" w:cs="Times New Roman"/>
          <w:color w:val="000000" w:themeColor="text1"/>
        </w:rPr>
      </w:pPr>
    </w:p>
    <w:p w14:paraId="7720D25E" w14:textId="5B8A1DA4" w:rsidR="7A36D228" w:rsidRDefault="7A36D228">
      <w:r>
        <w:br w:type="page"/>
      </w:r>
    </w:p>
    <w:p w14:paraId="273E325E" w14:textId="04F54FBC" w:rsidR="05AC5767" w:rsidRPr="009B675D" w:rsidRDefault="05AC5767" w:rsidP="7A36D228">
      <w:pPr>
        <w:jc w:val="center"/>
        <w:rPr>
          <w:rFonts w:ascii="Arial" w:eastAsia="Arial" w:hAnsi="Arial" w:cs="Arial"/>
        </w:rPr>
      </w:pPr>
      <w:r w:rsidRPr="009B675D">
        <w:rPr>
          <w:rFonts w:ascii="Arial" w:eastAsia="Arial" w:hAnsi="Arial" w:cs="Arial"/>
          <w:b/>
          <w:bCs/>
          <w:color w:val="000000" w:themeColor="text1"/>
          <w:u w:val="single"/>
        </w:rPr>
        <w:lastRenderedPageBreak/>
        <w:t>Job description</w:t>
      </w:r>
    </w:p>
    <w:p w14:paraId="2878F785" w14:textId="77777777" w:rsidR="004F0D44" w:rsidRPr="007B70BB" w:rsidRDefault="004F0D44" w:rsidP="7A36D228">
      <w:pPr>
        <w:jc w:val="center"/>
        <w:rPr>
          <w:rFonts w:ascii="Arial" w:eastAsia="Arial" w:hAnsi="Arial" w:cs="Arial"/>
          <w:b/>
          <w:bCs/>
          <w:sz w:val="22"/>
          <w:szCs w:val="22"/>
        </w:rPr>
      </w:pPr>
      <w:r w:rsidRPr="7A36D228">
        <w:rPr>
          <w:rFonts w:ascii="Arial" w:eastAsia="Arial" w:hAnsi="Arial" w:cs="Arial"/>
          <w:b/>
          <w:bCs/>
          <w:sz w:val="22"/>
          <w:szCs w:val="22"/>
        </w:rPr>
        <w:t xml:space="preserve"> </w:t>
      </w:r>
    </w:p>
    <w:p w14:paraId="1C4135C2" w14:textId="6E45B4E6" w:rsidR="00041BE8" w:rsidRDefault="00041BE8" w:rsidP="7A36D228">
      <w:pPr>
        <w:rPr>
          <w:rFonts w:ascii="Arial" w:eastAsia="Arial" w:hAnsi="Arial" w:cs="Arial"/>
          <w:b/>
          <w:bCs/>
          <w:sz w:val="22"/>
          <w:szCs w:val="22"/>
        </w:rPr>
      </w:pPr>
      <w:r w:rsidRPr="7A36D228">
        <w:rPr>
          <w:rFonts w:ascii="Arial" w:eastAsia="Arial" w:hAnsi="Arial" w:cs="Arial"/>
          <w:b/>
          <w:bCs/>
          <w:sz w:val="22"/>
          <w:szCs w:val="22"/>
        </w:rPr>
        <w:t xml:space="preserve"> </w:t>
      </w:r>
    </w:p>
    <w:p w14:paraId="449901AE" w14:textId="4E6E0A03" w:rsidR="1A10EA28" w:rsidRDefault="1A10EA28" w:rsidP="7B7B8D42">
      <w:pPr>
        <w:tabs>
          <w:tab w:val="left" w:pos="2880"/>
        </w:tabs>
        <w:ind w:left="3600" w:hanging="3600"/>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Job title:</w:t>
      </w:r>
      <w:r w:rsidRPr="28FCB0C0">
        <w:rPr>
          <w:rFonts w:ascii="Arial" w:eastAsia="Arial" w:hAnsi="Arial" w:cs="Arial"/>
          <w:color w:val="000000" w:themeColor="text1"/>
          <w:sz w:val="22"/>
          <w:szCs w:val="22"/>
          <w:lang w:val="en-US"/>
        </w:rPr>
        <w:t xml:space="preserve">                       </w:t>
      </w:r>
      <w:r>
        <w:tab/>
      </w:r>
      <w:r w:rsidR="00BB1AA8">
        <w:rPr>
          <w:rFonts w:ascii="Arial" w:eastAsia="Arial" w:hAnsi="Arial" w:cs="Arial"/>
          <w:color w:val="000000" w:themeColor="text1"/>
          <w:sz w:val="22"/>
          <w:szCs w:val="22"/>
          <w:lang w:val="en-US"/>
        </w:rPr>
        <w:t>Data Analyst</w:t>
      </w:r>
    </w:p>
    <w:p w14:paraId="0A0573AF" w14:textId="491ECF8E" w:rsidR="1A10EA28" w:rsidRDefault="1A10EA28" w:rsidP="28FCB0C0">
      <w:pPr>
        <w:tabs>
          <w:tab w:val="left" w:pos="2880"/>
        </w:tabs>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Contract:</w:t>
      </w:r>
      <w:r>
        <w:tab/>
      </w:r>
      <w:r w:rsidR="00BB1AA8">
        <w:rPr>
          <w:rFonts w:ascii="Arial" w:eastAsia="Arial" w:hAnsi="Arial" w:cs="Arial"/>
          <w:color w:val="000000" w:themeColor="text1"/>
          <w:sz w:val="22"/>
          <w:szCs w:val="22"/>
          <w:lang w:val="en-US"/>
        </w:rPr>
        <w:t>Full time</w:t>
      </w:r>
    </w:p>
    <w:p w14:paraId="25C621BB" w14:textId="4DEC280F" w:rsidR="1A10EA28" w:rsidRDefault="1A10EA28" w:rsidP="7A36D228">
      <w:pPr>
        <w:tabs>
          <w:tab w:val="left" w:pos="2880"/>
        </w:tabs>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Location:</w:t>
      </w:r>
      <w:r>
        <w:tab/>
      </w:r>
      <w:r w:rsidRPr="7A36D228">
        <w:rPr>
          <w:rFonts w:ascii="Arial" w:eastAsia="Arial" w:hAnsi="Arial" w:cs="Arial"/>
          <w:color w:val="000000" w:themeColor="text1"/>
          <w:sz w:val="22"/>
          <w:szCs w:val="22"/>
          <w:lang w:val="en-US"/>
        </w:rPr>
        <w:t xml:space="preserve">Hybrid – Office 3 days a week (21-27 Lamb’s Conduit Street, </w:t>
      </w:r>
      <w:r>
        <w:tab/>
      </w:r>
      <w:r w:rsidRPr="7A36D228">
        <w:rPr>
          <w:rFonts w:ascii="Arial" w:eastAsia="Arial" w:hAnsi="Arial" w:cs="Arial"/>
          <w:color w:val="000000" w:themeColor="text1"/>
          <w:sz w:val="22"/>
          <w:szCs w:val="22"/>
          <w:lang w:val="en-US"/>
        </w:rPr>
        <w:t>London, WC1N 3NL)</w:t>
      </w:r>
    </w:p>
    <w:p w14:paraId="3BEFDEEC" w14:textId="2D7CAC79" w:rsidR="1A10EA28" w:rsidRDefault="1A10EA28" w:rsidP="7A36D228">
      <w:pPr>
        <w:tabs>
          <w:tab w:val="left" w:pos="2880"/>
        </w:tabs>
        <w:spacing w:line="259" w:lineRule="auto"/>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 xml:space="preserve">Reporting to: </w:t>
      </w:r>
      <w:r>
        <w:tab/>
      </w:r>
      <w:r w:rsidR="00BB1AA8">
        <w:rPr>
          <w:rFonts w:ascii="Arial" w:eastAsia="Arial" w:hAnsi="Arial" w:cs="Arial"/>
          <w:color w:val="000000" w:themeColor="text1"/>
          <w:sz w:val="22"/>
          <w:szCs w:val="22"/>
          <w:lang w:val="en-US"/>
        </w:rPr>
        <w:t>Head of IT</w:t>
      </w:r>
    </w:p>
    <w:p w14:paraId="29DAFB3A" w14:textId="22547864" w:rsidR="1A10EA28" w:rsidRDefault="1A10EA28" w:rsidP="7A36D228">
      <w:pPr>
        <w:tabs>
          <w:tab w:val="left" w:pos="2880"/>
        </w:tabs>
        <w:spacing w:line="259" w:lineRule="auto"/>
        <w:ind w:left="2880" w:hanging="2880"/>
        <w:rPr>
          <w:rFonts w:ascii="Arial" w:eastAsia="Arial" w:hAnsi="Arial" w:cs="Arial"/>
          <w:color w:val="000000" w:themeColor="text1"/>
          <w:sz w:val="22"/>
          <w:szCs w:val="22"/>
        </w:rPr>
      </w:pPr>
      <w:r w:rsidRPr="7A36D228">
        <w:rPr>
          <w:rFonts w:ascii="Arial" w:eastAsia="Arial" w:hAnsi="Arial" w:cs="Arial"/>
          <w:b/>
          <w:bCs/>
          <w:color w:val="000000" w:themeColor="text1"/>
          <w:sz w:val="22"/>
          <w:szCs w:val="22"/>
          <w:lang w:val="en-US"/>
        </w:rPr>
        <w:t xml:space="preserve">Direct reports:          </w:t>
      </w:r>
      <w:r>
        <w:tab/>
      </w:r>
      <w:r w:rsidR="00365C0F">
        <w:rPr>
          <w:rFonts w:ascii="Arial" w:eastAsia="Arial" w:hAnsi="Arial" w:cs="Arial"/>
          <w:color w:val="000000" w:themeColor="text1"/>
          <w:sz w:val="22"/>
          <w:szCs w:val="22"/>
          <w:lang w:val="en-US"/>
        </w:rPr>
        <w:t>None</w:t>
      </w:r>
    </w:p>
    <w:p w14:paraId="0305990B" w14:textId="602A3BEF" w:rsidR="1A10EA28" w:rsidRDefault="1A10EA28" w:rsidP="7A36D228">
      <w:pPr>
        <w:rPr>
          <w:rFonts w:ascii="Arial" w:eastAsia="Arial" w:hAnsi="Arial" w:cs="Arial"/>
          <w:color w:val="000000" w:themeColor="text1"/>
          <w:sz w:val="22"/>
          <w:szCs w:val="22"/>
          <w:lang w:val="en-US"/>
        </w:rPr>
      </w:pPr>
      <w:r w:rsidRPr="28FCB0C0">
        <w:rPr>
          <w:rFonts w:ascii="Arial" w:eastAsia="Arial" w:hAnsi="Arial" w:cs="Arial"/>
          <w:b/>
          <w:bCs/>
          <w:color w:val="000000" w:themeColor="text1"/>
          <w:sz w:val="22"/>
          <w:szCs w:val="22"/>
          <w:lang w:val="en-US"/>
        </w:rPr>
        <w:t>Salary range:</w:t>
      </w:r>
      <w:r>
        <w:tab/>
      </w:r>
      <w:r>
        <w:tab/>
      </w:r>
      <w:r>
        <w:tab/>
      </w:r>
      <w:r w:rsidRPr="28FCB0C0">
        <w:rPr>
          <w:rFonts w:ascii="Arial" w:eastAsia="Arial" w:hAnsi="Arial" w:cs="Arial"/>
          <w:color w:val="000000" w:themeColor="text1"/>
          <w:sz w:val="22"/>
          <w:szCs w:val="22"/>
          <w:lang w:val="en-US"/>
        </w:rPr>
        <w:t>£</w:t>
      </w:r>
      <w:r w:rsidR="00BB1AA8">
        <w:rPr>
          <w:rFonts w:ascii="Arial" w:eastAsia="Arial" w:hAnsi="Arial" w:cs="Arial"/>
          <w:color w:val="000000" w:themeColor="text1"/>
          <w:sz w:val="22"/>
          <w:szCs w:val="22"/>
          <w:lang w:val="en-US"/>
        </w:rPr>
        <w:t>30,000</w:t>
      </w:r>
      <w:r w:rsidRPr="28FCB0C0">
        <w:rPr>
          <w:rFonts w:ascii="Arial" w:eastAsia="Arial" w:hAnsi="Arial" w:cs="Arial"/>
          <w:color w:val="000000" w:themeColor="text1"/>
          <w:sz w:val="22"/>
          <w:szCs w:val="22"/>
          <w:lang w:val="en-US"/>
        </w:rPr>
        <w:t>-£</w:t>
      </w:r>
      <w:r w:rsidR="00BB1AA8">
        <w:rPr>
          <w:rFonts w:ascii="Arial" w:eastAsia="Arial" w:hAnsi="Arial" w:cs="Arial"/>
          <w:color w:val="000000" w:themeColor="text1"/>
          <w:sz w:val="22"/>
          <w:szCs w:val="22"/>
          <w:lang w:val="en-US"/>
        </w:rPr>
        <w:t>32,000</w:t>
      </w:r>
      <w:r w:rsidRPr="28FCB0C0">
        <w:rPr>
          <w:rFonts w:ascii="Arial" w:eastAsia="Arial" w:hAnsi="Arial" w:cs="Arial"/>
          <w:color w:val="000000" w:themeColor="text1"/>
          <w:sz w:val="22"/>
          <w:szCs w:val="22"/>
          <w:lang w:val="en-US"/>
        </w:rPr>
        <w:t xml:space="preserve"> (based on experience)</w:t>
      </w:r>
    </w:p>
    <w:p w14:paraId="09BC71E1" w14:textId="451AE596" w:rsidR="009B675D" w:rsidRPr="009B675D" w:rsidRDefault="009B675D" w:rsidP="7A36D228">
      <w:pPr>
        <w:rPr>
          <w:rFonts w:ascii="Arial" w:eastAsia="Arial" w:hAnsi="Arial" w:cs="Arial"/>
          <w:b/>
          <w:bCs/>
          <w:color w:val="000000" w:themeColor="text1"/>
          <w:sz w:val="22"/>
          <w:szCs w:val="22"/>
        </w:rPr>
      </w:pPr>
      <w:r w:rsidRPr="009B675D">
        <w:rPr>
          <w:rFonts w:ascii="Arial" w:eastAsia="Arial" w:hAnsi="Arial" w:cs="Arial"/>
          <w:b/>
          <w:bCs/>
          <w:color w:val="000000" w:themeColor="text1"/>
          <w:sz w:val="22"/>
          <w:szCs w:val="22"/>
          <w:lang w:val="en-US"/>
        </w:rPr>
        <w:t>Closing date</w:t>
      </w:r>
      <w:r>
        <w:rPr>
          <w:rFonts w:ascii="Arial" w:eastAsia="Arial" w:hAnsi="Arial" w:cs="Arial"/>
          <w:b/>
          <w:bCs/>
          <w:color w:val="000000" w:themeColor="text1"/>
          <w:sz w:val="22"/>
          <w:szCs w:val="22"/>
          <w:lang w:val="en-US"/>
        </w:rPr>
        <w:t xml:space="preserve">:                        </w:t>
      </w:r>
      <w:r w:rsidR="00BB1AA8" w:rsidRPr="00BB1AA8">
        <w:rPr>
          <w:rFonts w:ascii="Arial" w:eastAsia="Arial" w:hAnsi="Arial" w:cs="Arial"/>
          <w:color w:val="000000" w:themeColor="text1"/>
          <w:sz w:val="22"/>
          <w:szCs w:val="22"/>
          <w:lang w:val="en-US"/>
        </w:rPr>
        <w:t>18</w:t>
      </w:r>
      <w:r w:rsidR="0038403B" w:rsidRPr="0038403B">
        <w:rPr>
          <w:rFonts w:ascii="Arial" w:eastAsia="Arial" w:hAnsi="Arial" w:cs="Arial"/>
          <w:color w:val="000000" w:themeColor="text1"/>
          <w:sz w:val="22"/>
          <w:szCs w:val="22"/>
          <w:vertAlign w:val="superscript"/>
          <w:lang w:val="en-US"/>
        </w:rPr>
        <w:t>th</w:t>
      </w:r>
      <w:r w:rsidR="0038403B">
        <w:rPr>
          <w:rFonts w:ascii="Arial" w:eastAsia="Arial" w:hAnsi="Arial" w:cs="Arial"/>
          <w:color w:val="000000" w:themeColor="text1"/>
          <w:sz w:val="22"/>
          <w:szCs w:val="22"/>
          <w:lang w:val="en-US"/>
        </w:rPr>
        <w:t xml:space="preserve"> of</w:t>
      </w:r>
      <w:r w:rsidR="00BB1AA8" w:rsidRPr="00BB1AA8">
        <w:rPr>
          <w:rFonts w:ascii="Arial" w:eastAsia="Arial" w:hAnsi="Arial" w:cs="Arial"/>
          <w:color w:val="000000" w:themeColor="text1"/>
          <w:sz w:val="22"/>
          <w:szCs w:val="22"/>
          <w:lang w:val="en-US"/>
        </w:rPr>
        <w:t xml:space="preserve"> </w:t>
      </w:r>
      <w:r w:rsidR="003C33F5">
        <w:rPr>
          <w:rFonts w:ascii="Arial" w:eastAsia="Arial" w:hAnsi="Arial" w:cs="Arial"/>
          <w:color w:val="000000" w:themeColor="text1"/>
          <w:sz w:val="22"/>
          <w:szCs w:val="22"/>
          <w:lang w:val="en-US"/>
        </w:rPr>
        <w:t>August</w:t>
      </w:r>
      <w:r w:rsidR="00BB1AA8" w:rsidRPr="00BB1AA8">
        <w:rPr>
          <w:rFonts w:ascii="Arial" w:eastAsia="Arial" w:hAnsi="Arial" w:cs="Arial"/>
          <w:color w:val="000000" w:themeColor="text1"/>
          <w:sz w:val="22"/>
          <w:szCs w:val="22"/>
          <w:lang w:val="en-US"/>
        </w:rPr>
        <w:t xml:space="preserve"> 2026</w:t>
      </w:r>
    </w:p>
    <w:p w14:paraId="10D6B56C" w14:textId="38F1F6DF" w:rsidR="7A36D228" w:rsidRDefault="7A36D228" w:rsidP="7A36D228">
      <w:pPr>
        <w:rPr>
          <w:rFonts w:ascii="Arial" w:eastAsia="Arial" w:hAnsi="Arial" w:cs="Arial"/>
          <w:color w:val="000000" w:themeColor="text1"/>
          <w:sz w:val="22"/>
          <w:szCs w:val="22"/>
        </w:rPr>
      </w:pPr>
    </w:p>
    <w:p w14:paraId="6DF892AC" w14:textId="44DE9D8B" w:rsidR="7A36D228" w:rsidRDefault="7A36D228" w:rsidP="7A36D228">
      <w:pPr>
        <w:rPr>
          <w:rFonts w:ascii="Arial" w:eastAsia="Arial" w:hAnsi="Arial" w:cs="Arial"/>
          <w:color w:val="000000" w:themeColor="text1"/>
          <w:sz w:val="22"/>
          <w:szCs w:val="22"/>
        </w:rPr>
      </w:pPr>
    </w:p>
    <w:p w14:paraId="70DC431C" w14:textId="3BC52E48" w:rsidR="7A36D228" w:rsidRDefault="7A36D228" w:rsidP="7A36D228">
      <w:pPr>
        <w:pStyle w:val="NoSpacing"/>
        <w:rPr>
          <w:rFonts w:ascii="Arial" w:eastAsia="Arial" w:hAnsi="Arial" w:cs="Arial"/>
          <w:sz w:val="22"/>
          <w:szCs w:val="22"/>
        </w:rPr>
      </w:pPr>
    </w:p>
    <w:p w14:paraId="1C44E658" w14:textId="2DB7A1DA" w:rsidR="1A10EA28" w:rsidRPr="0038403B" w:rsidRDefault="1A10EA28" w:rsidP="7A36D228">
      <w:pPr>
        <w:pStyle w:val="NoSpacing"/>
        <w:rPr>
          <w:rFonts w:asciiTheme="minorBidi" w:eastAsia="Arial" w:hAnsiTheme="minorBidi"/>
          <w:b/>
          <w:bCs/>
          <w:color w:val="000000" w:themeColor="text1"/>
          <w:sz w:val="22"/>
          <w:szCs w:val="22"/>
        </w:rPr>
      </w:pPr>
      <w:r w:rsidRPr="0038403B">
        <w:rPr>
          <w:rFonts w:asciiTheme="minorBidi" w:eastAsia="Arial" w:hAnsiTheme="minorBidi"/>
          <w:b/>
          <w:bCs/>
          <w:sz w:val="22"/>
          <w:szCs w:val="22"/>
        </w:rPr>
        <w:t>Children with Cancer UK</w:t>
      </w:r>
    </w:p>
    <w:p w14:paraId="5988326A" w14:textId="574625D6" w:rsidR="7A36D228" w:rsidRPr="0038403B" w:rsidRDefault="7A36D228" w:rsidP="7A36D228">
      <w:pPr>
        <w:pStyle w:val="NoSpacing"/>
        <w:rPr>
          <w:rFonts w:asciiTheme="minorBidi" w:eastAsia="Arial" w:hAnsiTheme="minorBidi"/>
          <w:sz w:val="22"/>
          <w:szCs w:val="22"/>
        </w:rPr>
      </w:pPr>
    </w:p>
    <w:p w14:paraId="42938748" w14:textId="660A67FD" w:rsidR="1A10EA28" w:rsidRPr="0038403B" w:rsidRDefault="1A10EA28" w:rsidP="7A36D228">
      <w:pPr>
        <w:pStyle w:val="NoSpacing"/>
        <w:rPr>
          <w:rFonts w:asciiTheme="minorBidi" w:eastAsia="Arial" w:hAnsiTheme="minorBidi"/>
          <w:color w:val="000000" w:themeColor="text1"/>
          <w:sz w:val="22"/>
          <w:szCs w:val="22"/>
        </w:rPr>
      </w:pPr>
      <w:r w:rsidRPr="0038403B">
        <w:rPr>
          <w:rFonts w:asciiTheme="minorBidi" w:eastAsia="Arial" w:hAnsiTheme="minorBidi"/>
          <w:sz w:val="22"/>
          <w:szCs w:val="22"/>
        </w:rPr>
        <w:t>Children with Cancer UK is a leading children’s cancer charity dedicated to raising and investing funds into vital specialist research to save the lives of children with cancer. Our mission is to improve survival rates and the quality of survival in young cancer patients and to find ways to prevent cancer in the future. What began as a small memorial charity in 1988, has evolved into a major force raising more than £300 million and investing in over 200 research projects to help fight the injustice of cancer in children.</w:t>
      </w:r>
      <w:r w:rsidRPr="0038403B">
        <w:rPr>
          <w:rFonts w:asciiTheme="minorBidi" w:hAnsiTheme="minorBidi"/>
          <w:sz w:val="22"/>
          <w:szCs w:val="22"/>
        </w:rPr>
        <w:br/>
      </w:r>
    </w:p>
    <w:p w14:paraId="572380B5" w14:textId="77777777" w:rsidR="00BB1AA8" w:rsidRPr="0038403B" w:rsidRDefault="00BB1AA8" w:rsidP="00BB1AA8">
      <w:pPr>
        <w:rPr>
          <w:rFonts w:asciiTheme="minorBidi" w:eastAsia="Arial" w:hAnsiTheme="minorBidi"/>
          <w:b/>
          <w:bCs/>
          <w:sz w:val="22"/>
          <w:szCs w:val="22"/>
          <w:u w:val="single"/>
        </w:rPr>
      </w:pPr>
      <w:r w:rsidRPr="0038403B">
        <w:rPr>
          <w:rFonts w:asciiTheme="minorBidi" w:eastAsia="Arial" w:hAnsiTheme="minorBidi"/>
          <w:b/>
          <w:bCs/>
          <w:sz w:val="22"/>
          <w:szCs w:val="22"/>
        </w:rPr>
        <w:t>Role overview</w:t>
      </w:r>
    </w:p>
    <w:p w14:paraId="1DECE51F" w14:textId="627253D8" w:rsidR="28FCB0C0" w:rsidRPr="0038403B" w:rsidRDefault="28FCB0C0" w:rsidP="28FCB0C0">
      <w:pPr>
        <w:rPr>
          <w:rFonts w:asciiTheme="minorBidi" w:eastAsia="Arial" w:hAnsiTheme="minorBidi"/>
          <w:sz w:val="22"/>
          <w:szCs w:val="22"/>
        </w:rPr>
      </w:pPr>
    </w:p>
    <w:p w14:paraId="273EA585" w14:textId="759F673B" w:rsidR="7A36D228" w:rsidRPr="0038403B" w:rsidRDefault="00BB1AA8" w:rsidP="00BB1AA8">
      <w:pPr>
        <w:rPr>
          <w:rFonts w:asciiTheme="minorBidi" w:eastAsia="Arial" w:hAnsiTheme="minorBidi"/>
          <w:color w:val="000000" w:themeColor="text1"/>
          <w:sz w:val="22"/>
          <w:szCs w:val="22"/>
        </w:rPr>
      </w:pPr>
      <w:r w:rsidRPr="0038403B">
        <w:rPr>
          <w:rFonts w:asciiTheme="minorBidi" w:eastAsia="Arial" w:hAnsiTheme="minorBidi"/>
          <w:color w:val="000000" w:themeColor="text1"/>
          <w:sz w:val="22"/>
          <w:szCs w:val="22"/>
        </w:rPr>
        <w:t>We are seeking a motivated and detail-oriented Data Analyst to join our IT and Data team. You will work with colleagues across fundraising, marketing, finance and services to understand reporting needs and turn them into trusted datasets, dashboards and insights that help us raise vital funds and demonstrate impact for children and young people affected by cancer. Using Salesforce and Tableau as core tools, you will;</w:t>
      </w:r>
    </w:p>
    <w:p w14:paraId="51EF77C7" w14:textId="6513E936" w:rsidR="3CA36A05" w:rsidRPr="0038403B" w:rsidRDefault="3CA36A05">
      <w:pPr>
        <w:rPr>
          <w:rFonts w:asciiTheme="minorBidi" w:hAnsiTheme="minorBidi"/>
          <w:sz w:val="22"/>
          <w:szCs w:val="22"/>
        </w:rPr>
      </w:pPr>
    </w:p>
    <w:p w14:paraId="16CC1B9F" w14:textId="47CCAA26" w:rsidR="004F0D44" w:rsidRPr="0038403B" w:rsidRDefault="004F0D44" w:rsidP="3CA36A05">
      <w:pPr>
        <w:rPr>
          <w:rFonts w:asciiTheme="minorBidi" w:eastAsia="Arial" w:hAnsiTheme="minorBidi"/>
          <w:b/>
          <w:bCs/>
          <w:sz w:val="22"/>
          <w:szCs w:val="22"/>
        </w:rPr>
      </w:pPr>
      <w:r w:rsidRPr="0038403B">
        <w:rPr>
          <w:rFonts w:asciiTheme="minorBidi" w:eastAsia="Arial" w:hAnsiTheme="minorBidi"/>
          <w:b/>
          <w:bCs/>
          <w:sz w:val="22"/>
          <w:szCs w:val="22"/>
        </w:rPr>
        <w:t>Main Responsibilities</w:t>
      </w:r>
    </w:p>
    <w:p w14:paraId="2F4C6D2B" w14:textId="77777777" w:rsidR="004F0D44" w:rsidRPr="0038403B" w:rsidRDefault="004F0D44" w:rsidP="7A36D228">
      <w:pPr>
        <w:rPr>
          <w:rFonts w:asciiTheme="minorBidi" w:eastAsia="Arial" w:hAnsiTheme="minorBidi"/>
          <w:sz w:val="22"/>
          <w:szCs w:val="22"/>
        </w:rPr>
      </w:pPr>
    </w:p>
    <w:p w14:paraId="3E86278E" w14:textId="77777777" w:rsidR="00BB1AA8" w:rsidRPr="0038403B" w:rsidRDefault="00BB1AA8">
      <w:pPr>
        <w:numPr>
          <w:ilvl w:val="0"/>
          <w:numId w:val="1"/>
        </w:numPr>
        <w:rPr>
          <w:rFonts w:asciiTheme="minorBidi" w:eastAsia="Arial" w:hAnsiTheme="minorBidi"/>
          <w:sz w:val="22"/>
          <w:szCs w:val="22"/>
        </w:rPr>
      </w:pPr>
      <w:r w:rsidRPr="0038403B">
        <w:rPr>
          <w:rFonts w:asciiTheme="minorBidi" w:eastAsia="Arial" w:hAnsiTheme="minorBidi"/>
          <w:sz w:val="22"/>
          <w:szCs w:val="22"/>
        </w:rPr>
        <w:t>Partner with teams across fundraising, marketing, finance and services to gather requirements and translate them into clear reporting and insight solutions. </w:t>
      </w:r>
    </w:p>
    <w:p w14:paraId="3BA854BE" w14:textId="77777777" w:rsidR="00BB1AA8" w:rsidRPr="0038403B" w:rsidRDefault="00BB1AA8">
      <w:pPr>
        <w:numPr>
          <w:ilvl w:val="0"/>
          <w:numId w:val="2"/>
        </w:numPr>
        <w:rPr>
          <w:rFonts w:asciiTheme="minorBidi" w:eastAsia="Arial" w:hAnsiTheme="minorBidi"/>
          <w:sz w:val="22"/>
          <w:szCs w:val="22"/>
        </w:rPr>
      </w:pPr>
      <w:r w:rsidRPr="0038403B">
        <w:rPr>
          <w:rFonts w:asciiTheme="minorBidi" w:eastAsia="Arial" w:hAnsiTheme="minorBidi"/>
          <w:sz w:val="22"/>
          <w:szCs w:val="22"/>
        </w:rPr>
        <w:t>Build, maintain and optimise Tableau dashboards that track key charity metrics (e.g., income, supporter engagement, campaign performance and operational KPIs). </w:t>
      </w:r>
    </w:p>
    <w:p w14:paraId="43C7D4EA" w14:textId="77777777" w:rsidR="00BB1AA8" w:rsidRPr="0038403B" w:rsidRDefault="00BB1AA8">
      <w:pPr>
        <w:numPr>
          <w:ilvl w:val="0"/>
          <w:numId w:val="3"/>
        </w:numPr>
        <w:rPr>
          <w:rFonts w:asciiTheme="minorBidi" w:eastAsia="Arial" w:hAnsiTheme="minorBidi"/>
          <w:sz w:val="22"/>
          <w:szCs w:val="22"/>
        </w:rPr>
      </w:pPr>
      <w:r w:rsidRPr="0038403B">
        <w:rPr>
          <w:rFonts w:asciiTheme="minorBidi" w:eastAsia="Arial" w:hAnsiTheme="minorBidi"/>
          <w:sz w:val="22"/>
          <w:szCs w:val="22"/>
        </w:rPr>
        <w:t>Query, extract and analyse data from Salesforce (CRM) to produce accurate reporting for fundraising activity, supporter journeys and internal decision-making. </w:t>
      </w:r>
    </w:p>
    <w:p w14:paraId="643FF151" w14:textId="77777777" w:rsidR="00BB1AA8" w:rsidRPr="0038403B" w:rsidRDefault="00BB1AA8">
      <w:pPr>
        <w:numPr>
          <w:ilvl w:val="0"/>
          <w:numId w:val="4"/>
        </w:numPr>
        <w:rPr>
          <w:rFonts w:asciiTheme="minorBidi" w:eastAsia="Arial" w:hAnsiTheme="minorBidi"/>
          <w:sz w:val="22"/>
          <w:szCs w:val="22"/>
        </w:rPr>
      </w:pPr>
      <w:r w:rsidRPr="0038403B">
        <w:rPr>
          <w:rFonts w:asciiTheme="minorBidi" w:eastAsia="Arial" w:hAnsiTheme="minorBidi"/>
          <w:sz w:val="22"/>
          <w:szCs w:val="22"/>
        </w:rPr>
        <w:t>Document data definitions, business logic and reporting standards so colleagues have a shared understanding of key measures and KPIs. </w:t>
      </w:r>
    </w:p>
    <w:p w14:paraId="0419A83D" w14:textId="77777777" w:rsidR="00BB1AA8" w:rsidRPr="0038403B" w:rsidRDefault="00BB1AA8">
      <w:pPr>
        <w:numPr>
          <w:ilvl w:val="0"/>
          <w:numId w:val="5"/>
        </w:numPr>
        <w:rPr>
          <w:rFonts w:asciiTheme="minorBidi" w:eastAsia="Arial" w:hAnsiTheme="minorBidi"/>
          <w:sz w:val="22"/>
          <w:szCs w:val="22"/>
        </w:rPr>
      </w:pPr>
      <w:r w:rsidRPr="0038403B">
        <w:rPr>
          <w:rFonts w:asciiTheme="minorBidi" w:eastAsia="Arial" w:hAnsiTheme="minorBidi"/>
          <w:sz w:val="22"/>
          <w:szCs w:val="22"/>
        </w:rPr>
        <w:t>Identify trends, anomalies and opportunities within datasets and communicate insights clearly to non-technical stakeholders, with sensitivity to our cause and supporters. </w:t>
      </w:r>
    </w:p>
    <w:p w14:paraId="6757F0A4" w14:textId="77777777" w:rsidR="00BB1AA8" w:rsidRPr="0038403B" w:rsidRDefault="00BB1AA8">
      <w:pPr>
        <w:numPr>
          <w:ilvl w:val="0"/>
          <w:numId w:val="6"/>
        </w:numPr>
        <w:rPr>
          <w:rFonts w:asciiTheme="minorBidi" w:eastAsia="Arial" w:hAnsiTheme="minorBidi"/>
          <w:sz w:val="22"/>
          <w:szCs w:val="22"/>
        </w:rPr>
      </w:pPr>
      <w:r w:rsidRPr="0038403B">
        <w:rPr>
          <w:rFonts w:asciiTheme="minorBidi" w:eastAsia="Arial" w:hAnsiTheme="minorBidi"/>
          <w:sz w:val="22"/>
          <w:szCs w:val="22"/>
        </w:rPr>
        <w:t>Support data quality monitoring and data governance in Salesforce, helping maintain clean, reliable and compliant records in line with GDPR and organisational policies. </w:t>
      </w:r>
    </w:p>
    <w:p w14:paraId="35F7F78A" w14:textId="77777777" w:rsidR="00BB1AA8" w:rsidRPr="0038403B" w:rsidRDefault="00BB1AA8">
      <w:pPr>
        <w:rPr>
          <w:rFonts w:asciiTheme="minorBidi" w:hAnsiTheme="minorBidi"/>
          <w:sz w:val="22"/>
          <w:szCs w:val="22"/>
        </w:rPr>
      </w:pPr>
    </w:p>
    <w:p w14:paraId="3C2A795D" w14:textId="77777777" w:rsidR="00BB1AA8" w:rsidRPr="0038403B" w:rsidRDefault="00BB1AA8" w:rsidP="00BB1AA8">
      <w:pPr>
        <w:rPr>
          <w:rFonts w:asciiTheme="minorBidi" w:hAnsiTheme="minorBidi"/>
          <w:sz w:val="22"/>
          <w:szCs w:val="22"/>
        </w:rPr>
      </w:pPr>
      <w:r w:rsidRPr="0038403B">
        <w:rPr>
          <w:rFonts w:asciiTheme="minorBidi" w:hAnsiTheme="minorBidi"/>
          <w:b/>
          <w:bCs/>
          <w:sz w:val="22"/>
          <w:szCs w:val="22"/>
        </w:rPr>
        <w:t>Required Skills &amp; Experience</w:t>
      </w:r>
      <w:r w:rsidRPr="0038403B">
        <w:rPr>
          <w:rFonts w:asciiTheme="minorBidi" w:hAnsiTheme="minorBidi"/>
          <w:sz w:val="22"/>
          <w:szCs w:val="22"/>
        </w:rPr>
        <w:t> </w:t>
      </w:r>
    </w:p>
    <w:p w14:paraId="447EC78A" w14:textId="77777777" w:rsidR="00BB1AA8" w:rsidRPr="0038403B" w:rsidRDefault="00BB1AA8">
      <w:pPr>
        <w:numPr>
          <w:ilvl w:val="0"/>
          <w:numId w:val="7"/>
        </w:numPr>
        <w:rPr>
          <w:rFonts w:asciiTheme="minorBidi" w:hAnsiTheme="minorBidi"/>
          <w:sz w:val="22"/>
          <w:szCs w:val="22"/>
        </w:rPr>
      </w:pPr>
      <w:r w:rsidRPr="0038403B">
        <w:rPr>
          <w:rFonts w:asciiTheme="minorBidi" w:hAnsiTheme="minorBidi"/>
          <w:sz w:val="22"/>
          <w:szCs w:val="22"/>
        </w:rPr>
        <w:t>Experience or strong familiarity with Salesforce CRM (or similar), including reporting, views, and understanding data objects (e.g., contacts/supporters, donations, campaigns). </w:t>
      </w:r>
    </w:p>
    <w:p w14:paraId="4EB9E268" w14:textId="77777777" w:rsidR="00BB1AA8" w:rsidRPr="0038403B" w:rsidRDefault="00BB1AA8">
      <w:pPr>
        <w:numPr>
          <w:ilvl w:val="0"/>
          <w:numId w:val="8"/>
        </w:numPr>
        <w:rPr>
          <w:rFonts w:asciiTheme="minorBidi" w:hAnsiTheme="minorBidi"/>
          <w:sz w:val="22"/>
          <w:szCs w:val="22"/>
        </w:rPr>
      </w:pPr>
      <w:r w:rsidRPr="0038403B">
        <w:rPr>
          <w:rFonts w:asciiTheme="minorBidi" w:hAnsiTheme="minorBidi"/>
          <w:sz w:val="22"/>
          <w:szCs w:val="22"/>
        </w:rPr>
        <w:lastRenderedPageBreak/>
        <w:t>Experience using Tableau (or similar BI tool) to build dashboards and data visualisations for a range of audiences. </w:t>
      </w:r>
    </w:p>
    <w:p w14:paraId="4C2F917D" w14:textId="77777777" w:rsidR="00BB1AA8" w:rsidRPr="0038403B" w:rsidRDefault="00BB1AA8">
      <w:pPr>
        <w:numPr>
          <w:ilvl w:val="0"/>
          <w:numId w:val="9"/>
        </w:numPr>
        <w:rPr>
          <w:rFonts w:asciiTheme="minorBidi" w:hAnsiTheme="minorBidi"/>
          <w:sz w:val="22"/>
          <w:szCs w:val="22"/>
        </w:rPr>
      </w:pPr>
      <w:r w:rsidRPr="0038403B">
        <w:rPr>
          <w:rFonts w:asciiTheme="minorBidi" w:hAnsiTheme="minorBidi"/>
          <w:sz w:val="22"/>
          <w:szCs w:val="22"/>
        </w:rPr>
        <w:t>Solid understanding of data analysis principles, including data quality, validation and the ability to interpret and present findings clearly. </w:t>
      </w:r>
    </w:p>
    <w:p w14:paraId="57ED3CDA" w14:textId="77777777" w:rsidR="00BB1AA8" w:rsidRPr="0038403B" w:rsidRDefault="00BB1AA8">
      <w:pPr>
        <w:numPr>
          <w:ilvl w:val="0"/>
          <w:numId w:val="10"/>
        </w:numPr>
        <w:rPr>
          <w:rFonts w:asciiTheme="minorBidi" w:hAnsiTheme="minorBidi"/>
          <w:sz w:val="22"/>
          <w:szCs w:val="22"/>
        </w:rPr>
      </w:pPr>
      <w:r w:rsidRPr="0038403B">
        <w:rPr>
          <w:rFonts w:asciiTheme="minorBidi" w:hAnsiTheme="minorBidi"/>
          <w:sz w:val="22"/>
          <w:szCs w:val="22"/>
        </w:rPr>
        <w:t>Strong communication skills, able to translate complex data into clear insight for colleagues and stakeholders across the charity. </w:t>
      </w:r>
    </w:p>
    <w:p w14:paraId="43446C3C" w14:textId="77777777" w:rsidR="00BB1AA8" w:rsidRPr="0038403B" w:rsidRDefault="00BB1AA8">
      <w:pPr>
        <w:numPr>
          <w:ilvl w:val="0"/>
          <w:numId w:val="11"/>
        </w:numPr>
        <w:rPr>
          <w:rFonts w:asciiTheme="minorBidi" w:hAnsiTheme="minorBidi"/>
          <w:sz w:val="22"/>
          <w:szCs w:val="22"/>
        </w:rPr>
      </w:pPr>
      <w:r w:rsidRPr="0038403B">
        <w:rPr>
          <w:rFonts w:asciiTheme="minorBidi" w:hAnsiTheme="minorBidi"/>
          <w:sz w:val="22"/>
          <w:szCs w:val="22"/>
        </w:rPr>
        <w:t>Comfortable working with structured data using tools such as spreadsheets, data extracts and basic querying, with an understanding of confidentiality and appropriate data handling. </w:t>
      </w:r>
    </w:p>
    <w:p w14:paraId="32F908FF" w14:textId="77777777" w:rsidR="00BB1AA8" w:rsidRPr="0038403B" w:rsidRDefault="00BB1AA8">
      <w:pPr>
        <w:numPr>
          <w:ilvl w:val="0"/>
          <w:numId w:val="12"/>
        </w:numPr>
        <w:rPr>
          <w:rFonts w:asciiTheme="minorBidi" w:hAnsiTheme="minorBidi"/>
          <w:sz w:val="22"/>
          <w:szCs w:val="22"/>
        </w:rPr>
      </w:pPr>
      <w:r w:rsidRPr="0038403B">
        <w:rPr>
          <w:rFonts w:asciiTheme="minorBidi" w:hAnsiTheme="minorBidi"/>
          <w:sz w:val="22"/>
          <w:szCs w:val="22"/>
        </w:rPr>
        <w:t>High attention to detail, a problem-solving mindset and a proactive attitude to improving processes and data quality. </w:t>
      </w:r>
    </w:p>
    <w:p w14:paraId="16DAF841" w14:textId="77777777" w:rsidR="00BB1AA8" w:rsidRPr="0038403B" w:rsidRDefault="00BB1AA8">
      <w:pPr>
        <w:numPr>
          <w:ilvl w:val="0"/>
          <w:numId w:val="13"/>
        </w:numPr>
        <w:rPr>
          <w:rFonts w:asciiTheme="minorBidi" w:hAnsiTheme="minorBidi"/>
          <w:sz w:val="22"/>
          <w:szCs w:val="22"/>
        </w:rPr>
      </w:pPr>
      <w:r w:rsidRPr="0038403B">
        <w:rPr>
          <w:rFonts w:asciiTheme="minorBidi" w:hAnsiTheme="minorBidi"/>
          <w:sz w:val="22"/>
          <w:szCs w:val="22"/>
        </w:rPr>
        <w:t>Ability to manage multiple priorities and deliver to deadlines in a collaborative, mission-driven environment. </w:t>
      </w:r>
    </w:p>
    <w:p w14:paraId="69729261" w14:textId="688E580C" w:rsidR="00BB1AA8" w:rsidRPr="0038403B" w:rsidRDefault="00BB1AA8" w:rsidP="00BB1AA8">
      <w:pPr>
        <w:rPr>
          <w:rFonts w:asciiTheme="minorBidi" w:hAnsiTheme="minorBidi"/>
          <w:sz w:val="22"/>
          <w:szCs w:val="22"/>
        </w:rPr>
      </w:pPr>
      <w:r w:rsidRPr="0038403B">
        <w:rPr>
          <w:rFonts w:asciiTheme="minorBidi" w:hAnsiTheme="minorBidi"/>
          <w:b/>
          <w:bCs/>
          <w:sz w:val="22"/>
          <w:szCs w:val="22"/>
        </w:rPr>
        <w:t>Desirable</w:t>
      </w:r>
    </w:p>
    <w:p w14:paraId="6B6678FD" w14:textId="77777777" w:rsidR="00BB1AA8" w:rsidRPr="0038403B" w:rsidRDefault="00BB1AA8">
      <w:pPr>
        <w:numPr>
          <w:ilvl w:val="0"/>
          <w:numId w:val="14"/>
        </w:numPr>
        <w:rPr>
          <w:rFonts w:asciiTheme="minorBidi" w:hAnsiTheme="minorBidi"/>
          <w:sz w:val="22"/>
          <w:szCs w:val="22"/>
        </w:rPr>
      </w:pPr>
      <w:r w:rsidRPr="0038403B">
        <w:rPr>
          <w:rFonts w:asciiTheme="minorBidi" w:hAnsiTheme="minorBidi"/>
          <w:sz w:val="22"/>
          <w:szCs w:val="22"/>
        </w:rPr>
        <w:t>Salesforce Administrator, Salesforce Certified Associate (or willingness to work towards certification). </w:t>
      </w:r>
    </w:p>
    <w:p w14:paraId="553C7560" w14:textId="77777777" w:rsidR="00BB1AA8" w:rsidRPr="0038403B" w:rsidRDefault="00BB1AA8">
      <w:pPr>
        <w:numPr>
          <w:ilvl w:val="0"/>
          <w:numId w:val="15"/>
        </w:numPr>
        <w:rPr>
          <w:rFonts w:asciiTheme="minorBidi" w:hAnsiTheme="minorBidi"/>
          <w:sz w:val="22"/>
          <w:szCs w:val="22"/>
        </w:rPr>
      </w:pPr>
      <w:r w:rsidRPr="0038403B">
        <w:rPr>
          <w:rFonts w:asciiTheme="minorBidi" w:hAnsiTheme="minorBidi"/>
          <w:sz w:val="22"/>
          <w:szCs w:val="22"/>
        </w:rPr>
        <w:t>Experience working with charity/fundraising data (e.g., appeals, events, regular giving, major donors) or supporter care reporting. </w:t>
      </w:r>
    </w:p>
    <w:p w14:paraId="0B6FBA45" w14:textId="77777777" w:rsidR="00BB1AA8" w:rsidRPr="0038403B" w:rsidRDefault="00BB1AA8">
      <w:pPr>
        <w:numPr>
          <w:ilvl w:val="0"/>
          <w:numId w:val="16"/>
        </w:numPr>
        <w:rPr>
          <w:rFonts w:asciiTheme="minorBidi" w:hAnsiTheme="minorBidi"/>
          <w:sz w:val="22"/>
          <w:szCs w:val="22"/>
        </w:rPr>
      </w:pPr>
      <w:r w:rsidRPr="0038403B">
        <w:rPr>
          <w:rFonts w:asciiTheme="minorBidi" w:hAnsiTheme="minorBidi"/>
          <w:sz w:val="22"/>
          <w:szCs w:val="22"/>
        </w:rPr>
        <w:t>Awareness of GDPR and data protection principles, and/or experience supporting data governance and consent management. </w:t>
      </w:r>
    </w:p>
    <w:p w14:paraId="5849AD1A" w14:textId="77777777" w:rsidR="00BB1AA8" w:rsidRPr="0038403B" w:rsidRDefault="00BB1AA8">
      <w:pPr>
        <w:numPr>
          <w:ilvl w:val="0"/>
          <w:numId w:val="17"/>
        </w:numPr>
        <w:rPr>
          <w:rFonts w:asciiTheme="minorBidi" w:hAnsiTheme="minorBidi"/>
          <w:sz w:val="22"/>
          <w:szCs w:val="22"/>
        </w:rPr>
      </w:pPr>
      <w:r w:rsidRPr="0038403B">
        <w:rPr>
          <w:rFonts w:asciiTheme="minorBidi" w:hAnsiTheme="minorBidi"/>
          <w:sz w:val="22"/>
          <w:szCs w:val="22"/>
        </w:rPr>
        <w:t>Exposure to ETL/data integration tools and an interest in developing skills in data engineering and automation. </w:t>
      </w:r>
    </w:p>
    <w:p w14:paraId="1F60171B" w14:textId="37D4B221" w:rsidR="3CA36A05" w:rsidRPr="0038403B" w:rsidRDefault="3CA36A05">
      <w:pPr>
        <w:rPr>
          <w:rFonts w:asciiTheme="minorBidi" w:hAnsiTheme="minorBidi"/>
          <w:sz w:val="22"/>
          <w:szCs w:val="22"/>
        </w:rPr>
      </w:pPr>
    </w:p>
    <w:p w14:paraId="00914EE9" w14:textId="08A346FE" w:rsidR="633B5EFB" w:rsidRPr="0038403B" w:rsidRDefault="633B5EFB" w:rsidP="3CA36A05">
      <w:pPr>
        <w:widowControl w:val="0"/>
        <w:tabs>
          <w:tab w:val="left" w:pos="459"/>
        </w:tabs>
        <w:spacing w:after="200" w:line="273" w:lineRule="auto"/>
        <w:ind w:right="768"/>
        <w:rPr>
          <w:rFonts w:asciiTheme="minorBidi" w:eastAsia="Arial" w:hAnsiTheme="minorBidi"/>
          <w:sz w:val="22"/>
          <w:szCs w:val="22"/>
        </w:rPr>
      </w:pPr>
      <w:r w:rsidRPr="0038403B">
        <w:rPr>
          <w:rFonts w:asciiTheme="minorBidi" w:eastAsia="Arial" w:hAnsiTheme="minorBidi"/>
          <w:color w:val="000000" w:themeColor="text1"/>
          <w:sz w:val="22"/>
          <w:szCs w:val="22"/>
        </w:rPr>
        <w:t>Please note: If you don’t match all our essential criteria but have other relevant experiences and skills, please do apply. We would love to hear from you.</w:t>
      </w:r>
    </w:p>
    <w:p w14:paraId="3515266C" w14:textId="14CA43CE" w:rsidR="46834013" w:rsidRPr="0038403B" w:rsidRDefault="46834013" w:rsidP="7A36D228">
      <w:pPr>
        <w:rPr>
          <w:rFonts w:asciiTheme="minorBidi" w:eastAsia="Arial" w:hAnsiTheme="minorBidi"/>
          <w:color w:val="000000" w:themeColor="text1"/>
          <w:sz w:val="22"/>
          <w:szCs w:val="22"/>
        </w:rPr>
      </w:pPr>
      <w:r w:rsidRPr="0038403B">
        <w:rPr>
          <w:rFonts w:asciiTheme="minorBidi" w:eastAsia="Arial" w:hAnsiTheme="minorBidi"/>
          <w:b/>
          <w:bCs/>
          <w:color w:val="000000" w:themeColor="text1"/>
          <w:sz w:val="22"/>
          <w:szCs w:val="22"/>
          <w:lang w:val="en-US"/>
        </w:rPr>
        <w:t xml:space="preserve">Other information </w:t>
      </w:r>
    </w:p>
    <w:p w14:paraId="5A5E3894" w14:textId="7E61E037" w:rsidR="7A36D228" w:rsidRPr="0038403B" w:rsidRDefault="7A36D228" w:rsidP="7A36D228">
      <w:pPr>
        <w:rPr>
          <w:rFonts w:asciiTheme="minorBidi" w:eastAsia="Arial" w:hAnsiTheme="minorBidi"/>
          <w:color w:val="000000" w:themeColor="text1"/>
          <w:sz w:val="22"/>
          <w:szCs w:val="22"/>
        </w:rPr>
      </w:pPr>
    </w:p>
    <w:p w14:paraId="62A43D14" w14:textId="31636C23" w:rsidR="46834013" w:rsidRPr="0038403B" w:rsidRDefault="46834013" w:rsidP="59D383A4">
      <w:pPr>
        <w:jc w:val="both"/>
        <w:rPr>
          <w:rFonts w:asciiTheme="minorBidi" w:eastAsia="Arial" w:hAnsiTheme="minorBidi"/>
          <w:color w:val="000000" w:themeColor="text1"/>
          <w:sz w:val="22"/>
          <w:szCs w:val="22"/>
        </w:rPr>
      </w:pPr>
      <w:r w:rsidRPr="0038403B">
        <w:rPr>
          <w:rFonts w:asciiTheme="minorBidi" w:eastAsia="Arial" w:hAnsiTheme="minorBidi"/>
          <w:color w:val="000000" w:themeColor="text1"/>
          <w:sz w:val="22"/>
          <w:szCs w:val="22"/>
          <w:lang w:val="en-US"/>
        </w:rPr>
        <w:t>At Children with Cancer UK we value diversity, and we are committed to creating an inclusive culture where everyone is able to be themselves and to reach their full potential. The statements are not intended to be construed as an exhaustive list of all duties, responsibilities and skills required for this position.</w:t>
      </w:r>
    </w:p>
    <w:p w14:paraId="543A14DE" w14:textId="12466704" w:rsidR="59D383A4" w:rsidRPr="0038403B" w:rsidRDefault="59D383A4" w:rsidP="59D383A4">
      <w:pPr>
        <w:rPr>
          <w:rFonts w:asciiTheme="minorBidi" w:eastAsia="Arial" w:hAnsiTheme="minorBidi"/>
          <w:color w:val="000000" w:themeColor="text1"/>
          <w:sz w:val="22"/>
          <w:szCs w:val="22"/>
        </w:rPr>
      </w:pPr>
    </w:p>
    <w:p w14:paraId="75471663" w14:textId="0F17F094" w:rsidR="74007E29" w:rsidRPr="0038403B" w:rsidRDefault="74007E29">
      <w:pPr>
        <w:rPr>
          <w:rFonts w:asciiTheme="minorBidi" w:hAnsiTheme="minorBidi"/>
          <w:sz w:val="22"/>
          <w:szCs w:val="22"/>
        </w:rPr>
      </w:pPr>
      <w:r w:rsidRPr="0038403B">
        <w:rPr>
          <w:rFonts w:asciiTheme="minorBidi" w:eastAsia="Arial" w:hAnsiTheme="minorBidi"/>
          <w:b/>
          <w:bCs/>
          <w:color w:val="000000" w:themeColor="text1"/>
          <w:sz w:val="22"/>
          <w:szCs w:val="22"/>
        </w:rPr>
        <w:t>How to Apply</w:t>
      </w:r>
      <w:r w:rsidRPr="0038403B">
        <w:rPr>
          <w:rFonts w:asciiTheme="minorBidi" w:eastAsia="Arial" w:hAnsiTheme="minorBidi"/>
          <w:color w:val="000000" w:themeColor="text1"/>
          <w:sz w:val="22"/>
          <w:szCs w:val="22"/>
        </w:rPr>
        <w:t xml:space="preserve"> </w:t>
      </w:r>
    </w:p>
    <w:p w14:paraId="157FA4E0" w14:textId="5EC2B105"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 xml:space="preserve"> </w:t>
      </w:r>
    </w:p>
    <w:p w14:paraId="0CA81AEA" w14:textId="36FFD2AF"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Please submit your CV and cover letter</w:t>
      </w:r>
      <w:r w:rsidR="3BF99208" w:rsidRPr="0038403B">
        <w:rPr>
          <w:rFonts w:asciiTheme="minorBidi" w:eastAsia="Arial" w:hAnsiTheme="minorBidi"/>
          <w:color w:val="000000" w:themeColor="text1"/>
          <w:sz w:val="22"/>
          <w:szCs w:val="22"/>
        </w:rPr>
        <w:t xml:space="preserve"> as one document e.g. PDF or Word document.</w:t>
      </w:r>
    </w:p>
    <w:p w14:paraId="329EAB84" w14:textId="5BA0F6D4"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 xml:space="preserve"> </w:t>
      </w:r>
    </w:p>
    <w:p w14:paraId="4482328F" w14:textId="56DAE3F7"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Applications should represent the candidate’s own experience and perspective. While AI tools may be used for guidance, responses must reflect your personal experience and may be discussed in detail during the selection process.</w:t>
      </w:r>
    </w:p>
    <w:p w14:paraId="641D4015" w14:textId="6A4C22C3"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 xml:space="preserve"> </w:t>
      </w:r>
    </w:p>
    <w:p w14:paraId="68C04C06" w14:textId="7567EAB8" w:rsidR="74007E29" w:rsidRPr="0038403B" w:rsidRDefault="74007E29">
      <w:pPr>
        <w:rPr>
          <w:rFonts w:asciiTheme="minorBidi" w:hAnsiTheme="minorBidi"/>
          <w:sz w:val="22"/>
          <w:szCs w:val="22"/>
        </w:rPr>
      </w:pPr>
      <w:r w:rsidRPr="0038403B">
        <w:rPr>
          <w:rFonts w:asciiTheme="minorBidi" w:eastAsia="Arial" w:hAnsiTheme="minorBidi"/>
          <w:color w:val="000000" w:themeColor="text1"/>
          <w:sz w:val="22"/>
          <w:szCs w:val="22"/>
        </w:rPr>
        <w:t xml:space="preserve">If you require any reasonable adjustments during the application or interview process, please contact us at  </w:t>
      </w:r>
      <w:hyperlink r:id="rId13">
        <w:r w:rsidRPr="0038403B">
          <w:rPr>
            <w:rStyle w:val="Hyperlink"/>
            <w:rFonts w:asciiTheme="minorBidi" w:hAnsiTheme="minorBidi"/>
            <w:color w:val="0563C1"/>
            <w:sz w:val="22"/>
            <w:szCs w:val="22"/>
          </w:rPr>
          <w:t>hr@childrenwithcancer.org.uk</w:t>
        </w:r>
      </w:hyperlink>
      <w:r w:rsidRPr="0038403B">
        <w:rPr>
          <w:rFonts w:asciiTheme="minorBidi" w:eastAsia="Arial" w:hAnsiTheme="minorBidi"/>
          <w:color w:val="000000" w:themeColor="text1"/>
          <w:sz w:val="22"/>
          <w:szCs w:val="22"/>
        </w:rPr>
        <w:t xml:space="preserve"> </w:t>
      </w:r>
    </w:p>
    <w:p w14:paraId="719AC19C" w14:textId="0C8CD5BD" w:rsidR="74007E29" w:rsidRPr="0038403B" w:rsidRDefault="74007E29">
      <w:pPr>
        <w:rPr>
          <w:rFonts w:asciiTheme="minorBidi" w:hAnsiTheme="minorBidi"/>
          <w:sz w:val="22"/>
          <w:szCs w:val="22"/>
        </w:rPr>
      </w:pPr>
      <w:r w:rsidRPr="0038403B">
        <w:rPr>
          <w:rFonts w:asciiTheme="minorBidi" w:eastAsia="Arial" w:hAnsiTheme="minorBidi"/>
          <w:i/>
          <w:iCs/>
          <w:color w:val="000000" w:themeColor="text1"/>
          <w:sz w:val="22"/>
          <w:szCs w:val="22"/>
        </w:rPr>
        <w:t xml:space="preserve"> </w:t>
      </w:r>
    </w:p>
    <w:p w14:paraId="63E90E41" w14:textId="036C36D1" w:rsidR="74007E29" w:rsidRPr="0038403B" w:rsidRDefault="74007E29" w:rsidP="59D383A4">
      <w:pPr>
        <w:rPr>
          <w:rFonts w:asciiTheme="minorBidi" w:eastAsia="Arial" w:hAnsiTheme="minorBidi"/>
          <w:color w:val="000000" w:themeColor="text1"/>
          <w:sz w:val="22"/>
          <w:szCs w:val="22"/>
        </w:rPr>
      </w:pPr>
      <w:r w:rsidRPr="0038403B">
        <w:rPr>
          <w:rFonts w:asciiTheme="minorBidi" w:eastAsia="Arial" w:hAnsiTheme="minorBidi"/>
          <w:i/>
          <w:iCs/>
          <w:color w:val="000000" w:themeColor="text1"/>
          <w:sz w:val="22"/>
          <w:szCs w:val="22"/>
        </w:rPr>
        <w:t>You must be eligible to work in the UK to apply for this vacancy.</w:t>
      </w:r>
    </w:p>
    <w:p w14:paraId="6D56762E" w14:textId="5247D683" w:rsidR="59D383A4" w:rsidRPr="0038403B" w:rsidRDefault="59D383A4" w:rsidP="59D383A4">
      <w:pPr>
        <w:rPr>
          <w:rFonts w:asciiTheme="minorBidi" w:eastAsia="Arial" w:hAnsiTheme="minorBidi"/>
          <w:color w:val="000000" w:themeColor="text1"/>
          <w:sz w:val="22"/>
          <w:szCs w:val="22"/>
        </w:rPr>
      </w:pPr>
    </w:p>
    <w:sectPr w:rsidR="59D383A4" w:rsidRPr="0038403B" w:rsidSect="00B4213F">
      <w:headerReference w:type="default" r:id="rId14"/>
      <w:footerReference w:type="even" r:id="rId15"/>
      <w:footerReference w:type="default" r:id="rId16"/>
      <w:headerReference w:type="first" r:id="rId17"/>
      <w:footerReference w:type="first" r:id="rId18"/>
      <w:pgSz w:w="11900" w:h="16840"/>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249988" w14:textId="77777777" w:rsidR="00DC6473" w:rsidRDefault="00DC6473" w:rsidP="00892CC9">
      <w:r>
        <w:separator/>
      </w:r>
    </w:p>
  </w:endnote>
  <w:endnote w:type="continuationSeparator" w:id="0">
    <w:p w14:paraId="36285534" w14:textId="77777777" w:rsidR="00DC6473" w:rsidRDefault="00DC6473" w:rsidP="00892CC9">
      <w:r>
        <w:continuationSeparator/>
      </w:r>
    </w:p>
  </w:endnote>
  <w:endnote w:type="continuationNotice" w:id="1">
    <w:p w14:paraId="3724A2DC" w14:textId="77777777" w:rsidR="00DC6473" w:rsidRDefault="00DC64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Epilogue">
    <w:altName w:val="Cambria"/>
    <w:panose1 w:val="00000000000000000000"/>
    <w:charset w:val="00"/>
    <w:family w:val="auto"/>
    <w:pitch w:val="variable"/>
    <w:sig w:usb0="A000007F" w:usb1="4000207B" w:usb2="00000000" w:usb3="00000000" w:csb0="00000193" w:csb1="00000000"/>
  </w:font>
  <w:font w:name="Times">
    <w:panose1 w:val="02020603050405020304"/>
    <w:charset w:val="00"/>
    <w:family w:val="roman"/>
    <w:pitch w:val="variable"/>
    <w:sig w:usb0="E0002EFF" w:usb1="C000785B" w:usb2="00000009" w:usb3="00000000" w:csb0="000001FF" w:csb1="00000000"/>
  </w:font>
  <w:font w:name="Bliss Pro Light">
    <w:altName w:val="Calibri"/>
    <w:panose1 w:val="00000000000000000000"/>
    <w:charset w:val="00"/>
    <w:family w:val="modern"/>
    <w:notTrueType/>
    <w:pitch w:val="variable"/>
    <w:sig w:usb0="A00002EF" w:usb1="5000205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88510828"/>
      <w:docPartObj>
        <w:docPartGallery w:val="Page Numbers (Bottom of Page)"/>
        <w:docPartUnique/>
      </w:docPartObj>
    </w:sdtPr>
    <w:sdtEndPr>
      <w:rPr>
        <w:rStyle w:val="PageNumber"/>
      </w:rPr>
    </w:sdtEndPr>
    <w:sdtContent>
      <w:p w14:paraId="4D4DE4AB" w14:textId="7C50370A" w:rsidR="00090A70" w:rsidRDefault="00090A70" w:rsidP="009A43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ECDB207" w14:textId="77777777" w:rsidR="00090A70" w:rsidRDefault="00090A70" w:rsidP="00090A7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Bliss Pro Light" w:eastAsia="Bliss Pro Light" w:hAnsi="Bliss Pro Light"/>
        <w:color w:val="4A8EC8"/>
        <w:sz w:val="20"/>
        <w:szCs w:val="20"/>
      </w:rPr>
      <w:id w:val="-449092926"/>
      <w:docPartObj>
        <w:docPartGallery w:val="Page Numbers (Bottom of Page)"/>
        <w:docPartUnique/>
      </w:docPartObj>
    </w:sdtPr>
    <w:sdtEndPr>
      <w:rPr>
        <w:rStyle w:val="PageNumber"/>
      </w:rPr>
    </w:sdtEndPr>
    <w:sdtContent>
      <w:p w14:paraId="4B3D379A" w14:textId="73A356F1" w:rsidR="00090A70" w:rsidRPr="00586D05" w:rsidRDefault="00090A70" w:rsidP="009A43AA">
        <w:pPr>
          <w:pStyle w:val="Footer"/>
          <w:framePr w:wrap="none" w:vAnchor="text" w:hAnchor="margin" w:xAlign="right" w:y="1"/>
          <w:rPr>
            <w:rStyle w:val="PageNumber"/>
            <w:rFonts w:ascii="Bliss Pro Light" w:eastAsia="Bliss Pro Light" w:hAnsi="Bliss Pro Light"/>
            <w:color w:val="4A8EC8"/>
            <w:sz w:val="20"/>
            <w:szCs w:val="20"/>
          </w:rPr>
        </w:pPr>
        <w:r w:rsidRPr="00586D05">
          <w:rPr>
            <w:rStyle w:val="PageNumber"/>
            <w:rFonts w:ascii="Bliss Pro Light" w:eastAsia="Bliss Pro Light" w:hAnsi="Bliss Pro Light"/>
            <w:color w:val="4A8EC8"/>
            <w:sz w:val="20"/>
            <w:szCs w:val="20"/>
          </w:rPr>
          <w:fldChar w:fldCharType="begin"/>
        </w:r>
        <w:r w:rsidRPr="00586D05">
          <w:rPr>
            <w:rStyle w:val="PageNumber"/>
            <w:rFonts w:ascii="Bliss Pro Light" w:eastAsia="Bliss Pro Light" w:hAnsi="Bliss Pro Light"/>
            <w:color w:val="4A8EC8"/>
            <w:sz w:val="20"/>
            <w:szCs w:val="20"/>
          </w:rPr>
          <w:instrText xml:space="preserve"> PAGE </w:instrText>
        </w:r>
        <w:r w:rsidRPr="00586D05">
          <w:rPr>
            <w:rStyle w:val="PageNumber"/>
            <w:rFonts w:ascii="Bliss Pro Light" w:eastAsia="Bliss Pro Light" w:hAnsi="Bliss Pro Light"/>
            <w:color w:val="4A8EC8"/>
            <w:sz w:val="20"/>
            <w:szCs w:val="20"/>
          </w:rPr>
          <w:fldChar w:fldCharType="separate"/>
        </w:r>
        <w:r w:rsidR="002D2534">
          <w:rPr>
            <w:rStyle w:val="PageNumber"/>
            <w:rFonts w:ascii="Bliss Pro Light" w:eastAsia="Bliss Pro Light" w:hAnsi="Bliss Pro Light"/>
            <w:noProof/>
            <w:color w:val="4A8EC8"/>
            <w:sz w:val="20"/>
            <w:szCs w:val="20"/>
          </w:rPr>
          <w:t>3</w:t>
        </w:r>
        <w:r w:rsidRPr="00586D05">
          <w:rPr>
            <w:rStyle w:val="PageNumber"/>
            <w:rFonts w:ascii="Bliss Pro Light" w:eastAsia="Bliss Pro Light" w:hAnsi="Bliss Pro Light"/>
            <w:color w:val="4A8EC8"/>
            <w:sz w:val="20"/>
            <w:szCs w:val="20"/>
          </w:rPr>
          <w:fldChar w:fldCharType="end"/>
        </w:r>
      </w:p>
    </w:sdtContent>
  </w:sdt>
  <w:p w14:paraId="66AD2E80" w14:textId="77777777" w:rsidR="00090A70" w:rsidRDefault="00090A70" w:rsidP="00090A7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114432C6" w14:paraId="229F70AD" w14:textId="77777777" w:rsidTr="114432C6">
      <w:trPr>
        <w:trHeight w:val="300"/>
      </w:trPr>
      <w:tc>
        <w:tcPr>
          <w:tcW w:w="3005" w:type="dxa"/>
        </w:tcPr>
        <w:p w14:paraId="06323BCC" w14:textId="76A7CEA4" w:rsidR="114432C6" w:rsidRDefault="114432C6" w:rsidP="114432C6">
          <w:pPr>
            <w:pStyle w:val="Header"/>
            <w:ind w:left="-115"/>
          </w:pPr>
        </w:p>
      </w:tc>
      <w:tc>
        <w:tcPr>
          <w:tcW w:w="3005" w:type="dxa"/>
        </w:tcPr>
        <w:p w14:paraId="0151D9D2" w14:textId="493CE6AF" w:rsidR="114432C6" w:rsidRDefault="114432C6" w:rsidP="114432C6">
          <w:pPr>
            <w:pStyle w:val="Header"/>
            <w:jc w:val="center"/>
          </w:pPr>
        </w:p>
      </w:tc>
      <w:tc>
        <w:tcPr>
          <w:tcW w:w="3005" w:type="dxa"/>
        </w:tcPr>
        <w:p w14:paraId="38DB04F6" w14:textId="57555DCB" w:rsidR="114432C6" w:rsidRDefault="114432C6" w:rsidP="114432C6">
          <w:pPr>
            <w:pStyle w:val="Header"/>
            <w:ind w:right="-115"/>
            <w:jc w:val="right"/>
          </w:pPr>
        </w:p>
      </w:tc>
    </w:tr>
  </w:tbl>
  <w:p w14:paraId="33C7AA56" w14:textId="15F8C7D4" w:rsidR="114432C6" w:rsidRDefault="114432C6" w:rsidP="114432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F96143" w14:textId="77777777" w:rsidR="00DC6473" w:rsidRDefault="00DC6473" w:rsidP="00892CC9">
      <w:r>
        <w:separator/>
      </w:r>
    </w:p>
  </w:footnote>
  <w:footnote w:type="continuationSeparator" w:id="0">
    <w:p w14:paraId="0CFF2156" w14:textId="77777777" w:rsidR="00DC6473" w:rsidRDefault="00DC6473" w:rsidP="00892CC9">
      <w:r>
        <w:continuationSeparator/>
      </w:r>
    </w:p>
  </w:footnote>
  <w:footnote w:type="continuationNotice" w:id="1">
    <w:p w14:paraId="70CA0FF7" w14:textId="77777777" w:rsidR="00DC6473" w:rsidRDefault="00DC64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DB521" w14:textId="27DAAFC7" w:rsidR="00892CC9" w:rsidRDefault="00892CC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2AE2" w14:textId="5CCBA48E" w:rsidR="00892CC9" w:rsidRDefault="00892CC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36904"/>
    <w:multiLevelType w:val="multilevel"/>
    <w:tmpl w:val="3B86E2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0913AE2"/>
    <w:multiLevelType w:val="multilevel"/>
    <w:tmpl w:val="3D16E4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2D7849"/>
    <w:multiLevelType w:val="multilevel"/>
    <w:tmpl w:val="9DCAF0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D23851"/>
    <w:multiLevelType w:val="multilevel"/>
    <w:tmpl w:val="6FFA27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51671E3"/>
    <w:multiLevelType w:val="multilevel"/>
    <w:tmpl w:val="AEDE23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7B75ABF"/>
    <w:multiLevelType w:val="multilevel"/>
    <w:tmpl w:val="37CCFB4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ADD1A55"/>
    <w:multiLevelType w:val="multilevel"/>
    <w:tmpl w:val="D3CE1D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EF77769"/>
    <w:multiLevelType w:val="multilevel"/>
    <w:tmpl w:val="A644F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FA563A4"/>
    <w:multiLevelType w:val="multilevel"/>
    <w:tmpl w:val="A612AD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30226C"/>
    <w:multiLevelType w:val="multilevel"/>
    <w:tmpl w:val="8C10BB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200AAE"/>
    <w:multiLevelType w:val="multilevel"/>
    <w:tmpl w:val="B892379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F66D39"/>
    <w:multiLevelType w:val="multilevel"/>
    <w:tmpl w:val="D7520CA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DEB737C"/>
    <w:multiLevelType w:val="multilevel"/>
    <w:tmpl w:val="556A283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E573B0"/>
    <w:multiLevelType w:val="multilevel"/>
    <w:tmpl w:val="DA325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5437582"/>
    <w:multiLevelType w:val="multilevel"/>
    <w:tmpl w:val="875AEAC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AA92F2A"/>
    <w:multiLevelType w:val="multilevel"/>
    <w:tmpl w:val="3D122D0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AB03E68"/>
    <w:multiLevelType w:val="multilevel"/>
    <w:tmpl w:val="B9C68C9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49636136">
    <w:abstractNumId w:val="0"/>
  </w:num>
  <w:num w:numId="2" w16cid:durableId="119887019">
    <w:abstractNumId w:val="2"/>
  </w:num>
  <w:num w:numId="3" w16cid:durableId="71854978">
    <w:abstractNumId w:val="14"/>
  </w:num>
  <w:num w:numId="4" w16cid:durableId="962072983">
    <w:abstractNumId w:val="4"/>
  </w:num>
  <w:num w:numId="5" w16cid:durableId="1605579156">
    <w:abstractNumId w:val="1"/>
  </w:num>
  <w:num w:numId="6" w16cid:durableId="118229268">
    <w:abstractNumId w:val="9"/>
  </w:num>
  <w:num w:numId="7" w16cid:durableId="974339307">
    <w:abstractNumId w:val="7"/>
  </w:num>
  <w:num w:numId="8" w16cid:durableId="423962507">
    <w:abstractNumId w:val="8"/>
  </w:num>
  <w:num w:numId="9" w16cid:durableId="1114204021">
    <w:abstractNumId w:val="10"/>
  </w:num>
  <w:num w:numId="10" w16cid:durableId="815294044">
    <w:abstractNumId w:val="11"/>
  </w:num>
  <w:num w:numId="11" w16cid:durableId="1905792227">
    <w:abstractNumId w:val="5"/>
  </w:num>
  <w:num w:numId="12" w16cid:durableId="99640928">
    <w:abstractNumId w:val="16"/>
  </w:num>
  <w:num w:numId="13" w16cid:durableId="692658145">
    <w:abstractNumId w:val="12"/>
  </w:num>
  <w:num w:numId="14" w16cid:durableId="2008751750">
    <w:abstractNumId w:val="3"/>
  </w:num>
  <w:num w:numId="15" w16cid:durableId="120421697">
    <w:abstractNumId w:val="6"/>
  </w:num>
  <w:num w:numId="16" w16cid:durableId="693846162">
    <w:abstractNumId w:val="15"/>
  </w:num>
  <w:num w:numId="17" w16cid:durableId="1165628833">
    <w:abstractNumId w:val="13"/>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CC9"/>
    <w:rsid w:val="00041BE8"/>
    <w:rsid w:val="00090A70"/>
    <w:rsid w:val="000A3514"/>
    <w:rsid w:val="000D2353"/>
    <w:rsid w:val="000F71A8"/>
    <w:rsid w:val="00136DD3"/>
    <w:rsid w:val="00150263"/>
    <w:rsid w:val="00170EC6"/>
    <w:rsid w:val="001B6689"/>
    <w:rsid w:val="0023742A"/>
    <w:rsid w:val="002417EC"/>
    <w:rsid w:val="002666EC"/>
    <w:rsid w:val="002716A6"/>
    <w:rsid w:val="002A42FC"/>
    <w:rsid w:val="002B7189"/>
    <w:rsid w:val="002C4F57"/>
    <w:rsid w:val="002D2534"/>
    <w:rsid w:val="002D5C2F"/>
    <w:rsid w:val="00307E91"/>
    <w:rsid w:val="00365C0F"/>
    <w:rsid w:val="0038403B"/>
    <w:rsid w:val="00387435"/>
    <w:rsid w:val="003C33F5"/>
    <w:rsid w:val="00413BD3"/>
    <w:rsid w:val="00415DDA"/>
    <w:rsid w:val="004264C6"/>
    <w:rsid w:val="004C15CD"/>
    <w:rsid w:val="004F0D44"/>
    <w:rsid w:val="004F4439"/>
    <w:rsid w:val="00585E2A"/>
    <w:rsid w:val="00586D05"/>
    <w:rsid w:val="0059110C"/>
    <w:rsid w:val="005B7E5F"/>
    <w:rsid w:val="005C0D4D"/>
    <w:rsid w:val="006113E1"/>
    <w:rsid w:val="00655027"/>
    <w:rsid w:val="006E32F5"/>
    <w:rsid w:val="00757D94"/>
    <w:rsid w:val="007833B4"/>
    <w:rsid w:val="007935D4"/>
    <w:rsid w:val="007B70BB"/>
    <w:rsid w:val="007F5523"/>
    <w:rsid w:val="007F7B6E"/>
    <w:rsid w:val="00846DC9"/>
    <w:rsid w:val="008773B6"/>
    <w:rsid w:val="00892CC9"/>
    <w:rsid w:val="008D0055"/>
    <w:rsid w:val="008D4028"/>
    <w:rsid w:val="00907004"/>
    <w:rsid w:val="00914496"/>
    <w:rsid w:val="0098727E"/>
    <w:rsid w:val="009A43AA"/>
    <w:rsid w:val="009B675D"/>
    <w:rsid w:val="009E503C"/>
    <w:rsid w:val="00A04A15"/>
    <w:rsid w:val="00A300A3"/>
    <w:rsid w:val="00A570C2"/>
    <w:rsid w:val="00A71DED"/>
    <w:rsid w:val="00A942E8"/>
    <w:rsid w:val="00AD76E7"/>
    <w:rsid w:val="00B02367"/>
    <w:rsid w:val="00B372AF"/>
    <w:rsid w:val="00B4089F"/>
    <w:rsid w:val="00B4213F"/>
    <w:rsid w:val="00B76940"/>
    <w:rsid w:val="00BB1AA8"/>
    <w:rsid w:val="00BE7E8F"/>
    <w:rsid w:val="00C537CC"/>
    <w:rsid w:val="00D06D1D"/>
    <w:rsid w:val="00D944DC"/>
    <w:rsid w:val="00DC4995"/>
    <w:rsid w:val="00DC6473"/>
    <w:rsid w:val="00E00057"/>
    <w:rsid w:val="00E124CC"/>
    <w:rsid w:val="00E3034F"/>
    <w:rsid w:val="00E3052A"/>
    <w:rsid w:val="00E51DD0"/>
    <w:rsid w:val="00E57549"/>
    <w:rsid w:val="00E77ABB"/>
    <w:rsid w:val="00EC5FAB"/>
    <w:rsid w:val="00ED4F22"/>
    <w:rsid w:val="00EF52D3"/>
    <w:rsid w:val="00F11B94"/>
    <w:rsid w:val="00F850BC"/>
    <w:rsid w:val="00FB0332"/>
    <w:rsid w:val="04500DC9"/>
    <w:rsid w:val="0472898E"/>
    <w:rsid w:val="0486AC0E"/>
    <w:rsid w:val="05AC5767"/>
    <w:rsid w:val="069F5233"/>
    <w:rsid w:val="08650887"/>
    <w:rsid w:val="0E74A587"/>
    <w:rsid w:val="0E916BF8"/>
    <w:rsid w:val="10B29BA0"/>
    <w:rsid w:val="114432C6"/>
    <w:rsid w:val="14CABC55"/>
    <w:rsid w:val="1872E424"/>
    <w:rsid w:val="19A78563"/>
    <w:rsid w:val="1A10EA28"/>
    <w:rsid w:val="1CF5135E"/>
    <w:rsid w:val="1D897FA8"/>
    <w:rsid w:val="1DC55A21"/>
    <w:rsid w:val="20018784"/>
    <w:rsid w:val="23031D18"/>
    <w:rsid w:val="24D5EAAF"/>
    <w:rsid w:val="28FCB0C0"/>
    <w:rsid w:val="2B981A43"/>
    <w:rsid w:val="2CA7F5B0"/>
    <w:rsid w:val="2F346E1F"/>
    <w:rsid w:val="312BB286"/>
    <w:rsid w:val="32D29B7F"/>
    <w:rsid w:val="339A1640"/>
    <w:rsid w:val="360A2A17"/>
    <w:rsid w:val="3614257D"/>
    <w:rsid w:val="3649992E"/>
    <w:rsid w:val="36BE3385"/>
    <w:rsid w:val="3781CEAD"/>
    <w:rsid w:val="3BF99208"/>
    <w:rsid w:val="3CA36A05"/>
    <w:rsid w:val="3DCE1E9B"/>
    <w:rsid w:val="3E9061D2"/>
    <w:rsid w:val="3EA2B401"/>
    <w:rsid w:val="3EF8EEF9"/>
    <w:rsid w:val="400D3C3B"/>
    <w:rsid w:val="401309D6"/>
    <w:rsid w:val="41C80294"/>
    <w:rsid w:val="428F0176"/>
    <w:rsid w:val="45F36649"/>
    <w:rsid w:val="4678C536"/>
    <w:rsid w:val="46834013"/>
    <w:rsid w:val="471992F3"/>
    <w:rsid w:val="478F36AA"/>
    <w:rsid w:val="492B070B"/>
    <w:rsid w:val="4B0D9853"/>
    <w:rsid w:val="4E0283C9"/>
    <w:rsid w:val="4E48FB9C"/>
    <w:rsid w:val="5022A87F"/>
    <w:rsid w:val="50CBFD31"/>
    <w:rsid w:val="513618F0"/>
    <w:rsid w:val="556FAEDB"/>
    <w:rsid w:val="55E41ABD"/>
    <w:rsid w:val="575448AC"/>
    <w:rsid w:val="59280278"/>
    <w:rsid w:val="5984A6DF"/>
    <w:rsid w:val="59D383A4"/>
    <w:rsid w:val="5D0BA8C9"/>
    <w:rsid w:val="625A4C4F"/>
    <w:rsid w:val="633B5EFB"/>
    <w:rsid w:val="6413D96C"/>
    <w:rsid w:val="649C267E"/>
    <w:rsid w:val="654AE34C"/>
    <w:rsid w:val="661C32BE"/>
    <w:rsid w:val="67DAD15E"/>
    <w:rsid w:val="6A7F5F11"/>
    <w:rsid w:val="6B9F3E7F"/>
    <w:rsid w:val="6E4E6B60"/>
    <w:rsid w:val="6E8B3DE4"/>
    <w:rsid w:val="6EEC31FB"/>
    <w:rsid w:val="71DD56EF"/>
    <w:rsid w:val="721E2D1C"/>
    <w:rsid w:val="74007E29"/>
    <w:rsid w:val="7A1CB191"/>
    <w:rsid w:val="7A36D228"/>
    <w:rsid w:val="7B7B8D42"/>
    <w:rsid w:val="7C0BA664"/>
    <w:rsid w:val="7FBB2451"/>
    <w:rsid w:val="7FF548E2"/>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480C55"/>
  <w15:chartTrackingRefBased/>
  <w15:docId w15:val="{CE690C80-459E-478A-B736-EC128463B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92CC9"/>
    <w:pPr>
      <w:tabs>
        <w:tab w:val="center" w:pos="4680"/>
        <w:tab w:val="right" w:pos="9360"/>
      </w:tabs>
    </w:pPr>
  </w:style>
  <w:style w:type="character" w:customStyle="1" w:styleId="HeaderChar">
    <w:name w:val="Header Char"/>
    <w:basedOn w:val="DefaultParagraphFont"/>
    <w:link w:val="Header"/>
    <w:rsid w:val="00892CC9"/>
  </w:style>
  <w:style w:type="paragraph" w:styleId="Footer">
    <w:name w:val="footer"/>
    <w:basedOn w:val="Normal"/>
    <w:link w:val="FooterChar"/>
    <w:uiPriority w:val="99"/>
    <w:unhideWhenUsed/>
    <w:rsid w:val="00892CC9"/>
    <w:pPr>
      <w:tabs>
        <w:tab w:val="center" w:pos="4680"/>
        <w:tab w:val="right" w:pos="9360"/>
      </w:tabs>
    </w:pPr>
  </w:style>
  <w:style w:type="character" w:customStyle="1" w:styleId="FooterChar">
    <w:name w:val="Footer Char"/>
    <w:basedOn w:val="DefaultParagraphFont"/>
    <w:link w:val="Footer"/>
    <w:uiPriority w:val="99"/>
    <w:rsid w:val="00892CC9"/>
  </w:style>
  <w:style w:type="character" w:styleId="PageNumber">
    <w:name w:val="page number"/>
    <w:basedOn w:val="DefaultParagraphFont"/>
    <w:uiPriority w:val="99"/>
    <w:semiHidden/>
    <w:unhideWhenUsed/>
    <w:rsid w:val="00090A70"/>
  </w:style>
  <w:style w:type="paragraph" w:styleId="ListParagraph">
    <w:name w:val="List Paragraph"/>
    <w:basedOn w:val="Normal"/>
    <w:uiPriority w:val="99"/>
    <w:qFormat/>
    <w:rsid w:val="00041BE8"/>
    <w:pPr>
      <w:ind w:left="720"/>
    </w:pPr>
    <w:rPr>
      <w:rFonts w:ascii="Arial" w:eastAsia="Times New Roman" w:hAnsi="Arial" w:cs="Times New Roman"/>
      <w:sz w:val="22"/>
      <w:szCs w:val="22"/>
    </w:rPr>
  </w:style>
  <w:style w:type="paragraph" w:styleId="NoSpacing">
    <w:name w:val="No Spacing"/>
    <w:uiPriority w:val="1"/>
    <w:qFormat/>
    <w:rsid w:val="002417EC"/>
  </w:style>
  <w:style w:type="paragraph" w:styleId="NormalWeb">
    <w:name w:val="Normal (Web)"/>
    <w:basedOn w:val="Normal"/>
    <w:uiPriority w:val="99"/>
    <w:semiHidden/>
    <w:unhideWhenUsed/>
    <w:rsid w:val="00FB0332"/>
    <w:pPr>
      <w:spacing w:before="100" w:beforeAutospacing="1" w:after="100" w:afterAutospacing="1"/>
    </w:pPr>
    <w:rPr>
      <w:rFonts w:ascii="Times New Roman" w:eastAsia="Times New Roman" w:hAnsi="Times New Roman" w:cs="Times New Roman"/>
      <w:lang w:eastAsia="en-GB"/>
    </w:rPr>
  </w:style>
  <w:style w:type="character" w:styleId="CommentReference">
    <w:name w:val="annotation reference"/>
    <w:basedOn w:val="DefaultParagraphFont"/>
    <w:uiPriority w:val="99"/>
    <w:semiHidden/>
    <w:unhideWhenUsed/>
    <w:rsid w:val="00F11B94"/>
    <w:rPr>
      <w:sz w:val="16"/>
      <w:szCs w:val="16"/>
    </w:rPr>
  </w:style>
  <w:style w:type="paragraph" w:styleId="CommentText">
    <w:name w:val="annotation text"/>
    <w:basedOn w:val="Normal"/>
    <w:link w:val="CommentTextChar"/>
    <w:uiPriority w:val="99"/>
    <w:semiHidden/>
    <w:unhideWhenUsed/>
    <w:rsid w:val="00F11B94"/>
    <w:rPr>
      <w:sz w:val="20"/>
      <w:szCs w:val="20"/>
    </w:rPr>
  </w:style>
  <w:style w:type="character" w:customStyle="1" w:styleId="CommentTextChar">
    <w:name w:val="Comment Text Char"/>
    <w:basedOn w:val="DefaultParagraphFont"/>
    <w:link w:val="CommentText"/>
    <w:uiPriority w:val="99"/>
    <w:semiHidden/>
    <w:rsid w:val="00F11B94"/>
    <w:rPr>
      <w:sz w:val="20"/>
      <w:szCs w:val="20"/>
    </w:rPr>
  </w:style>
  <w:style w:type="paragraph" w:styleId="CommentSubject">
    <w:name w:val="annotation subject"/>
    <w:basedOn w:val="CommentText"/>
    <w:next w:val="CommentText"/>
    <w:link w:val="CommentSubjectChar"/>
    <w:uiPriority w:val="99"/>
    <w:semiHidden/>
    <w:unhideWhenUsed/>
    <w:rsid w:val="00F11B94"/>
    <w:rPr>
      <w:b/>
      <w:bCs/>
    </w:rPr>
  </w:style>
  <w:style w:type="character" w:customStyle="1" w:styleId="CommentSubjectChar">
    <w:name w:val="Comment Subject Char"/>
    <w:basedOn w:val="CommentTextChar"/>
    <w:link w:val="CommentSubject"/>
    <w:uiPriority w:val="99"/>
    <w:semiHidden/>
    <w:rsid w:val="00F11B94"/>
    <w:rPr>
      <w:b/>
      <w:bCs/>
      <w:sz w:val="20"/>
      <w:szCs w:val="20"/>
    </w:rPr>
  </w:style>
  <w:style w:type="paragraph" w:styleId="BalloonText">
    <w:name w:val="Balloon Text"/>
    <w:basedOn w:val="Normal"/>
    <w:link w:val="BalloonTextChar"/>
    <w:uiPriority w:val="99"/>
    <w:semiHidden/>
    <w:unhideWhenUsed/>
    <w:rsid w:val="00F11B9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1B94"/>
    <w:rPr>
      <w:rFonts w:ascii="Segoe UI" w:hAnsi="Segoe UI" w:cs="Segoe UI"/>
      <w:sz w:val="18"/>
      <w:szCs w:val="18"/>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8299">
      <w:bodyDiv w:val="1"/>
      <w:marLeft w:val="0"/>
      <w:marRight w:val="0"/>
      <w:marTop w:val="0"/>
      <w:marBottom w:val="0"/>
      <w:divBdr>
        <w:top w:val="none" w:sz="0" w:space="0" w:color="auto"/>
        <w:left w:val="none" w:sz="0" w:space="0" w:color="auto"/>
        <w:bottom w:val="none" w:sz="0" w:space="0" w:color="auto"/>
        <w:right w:val="none" w:sz="0" w:space="0" w:color="auto"/>
      </w:divBdr>
      <w:divsChild>
        <w:div w:id="2084176069">
          <w:marLeft w:val="0"/>
          <w:marRight w:val="0"/>
          <w:marTop w:val="0"/>
          <w:marBottom w:val="0"/>
          <w:divBdr>
            <w:top w:val="none" w:sz="0" w:space="0" w:color="auto"/>
            <w:left w:val="none" w:sz="0" w:space="0" w:color="auto"/>
            <w:bottom w:val="none" w:sz="0" w:space="0" w:color="auto"/>
            <w:right w:val="none" w:sz="0" w:space="0" w:color="auto"/>
          </w:divBdr>
        </w:div>
      </w:divsChild>
    </w:div>
    <w:div w:id="889460643">
      <w:bodyDiv w:val="1"/>
      <w:marLeft w:val="0"/>
      <w:marRight w:val="0"/>
      <w:marTop w:val="0"/>
      <w:marBottom w:val="0"/>
      <w:divBdr>
        <w:top w:val="none" w:sz="0" w:space="0" w:color="auto"/>
        <w:left w:val="none" w:sz="0" w:space="0" w:color="auto"/>
        <w:bottom w:val="none" w:sz="0" w:space="0" w:color="auto"/>
        <w:right w:val="none" w:sz="0" w:space="0" w:color="auto"/>
      </w:divBdr>
    </w:div>
    <w:div w:id="1096171711">
      <w:bodyDiv w:val="1"/>
      <w:marLeft w:val="0"/>
      <w:marRight w:val="0"/>
      <w:marTop w:val="0"/>
      <w:marBottom w:val="0"/>
      <w:divBdr>
        <w:top w:val="none" w:sz="0" w:space="0" w:color="auto"/>
        <w:left w:val="none" w:sz="0" w:space="0" w:color="auto"/>
        <w:bottom w:val="none" w:sz="0" w:space="0" w:color="auto"/>
        <w:right w:val="none" w:sz="0" w:space="0" w:color="auto"/>
      </w:divBdr>
      <w:divsChild>
        <w:div w:id="852500737">
          <w:marLeft w:val="0"/>
          <w:marRight w:val="0"/>
          <w:marTop w:val="0"/>
          <w:marBottom w:val="0"/>
          <w:divBdr>
            <w:top w:val="none" w:sz="0" w:space="0" w:color="auto"/>
            <w:left w:val="none" w:sz="0" w:space="0" w:color="auto"/>
            <w:bottom w:val="none" w:sz="0" w:space="0" w:color="auto"/>
            <w:right w:val="none" w:sz="0" w:space="0" w:color="auto"/>
          </w:divBdr>
        </w:div>
      </w:divsChild>
    </w:div>
    <w:div w:id="2033603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childrenwithcancer.org.uk"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d90ca4c-6abe-4752-9831-4b8f802fe199" xsi:nil="true"/>
    <lcf76f155ced4ddcb4097134ff3c332f xmlns="e598f142-2b59-41ed-a799-7fd213fc2934">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0EE1EB6EF858ED4C967EAD54C6DB7C59" ma:contentTypeVersion="18" ma:contentTypeDescription="Create a new document." ma:contentTypeScope="" ma:versionID="66079857201346d57e87d01d1714d978">
  <xsd:schema xmlns:xsd="http://www.w3.org/2001/XMLSchema" xmlns:xs="http://www.w3.org/2001/XMLSchema" xmlns:p="http://schemas.microsoft.com/office/2006/metadata/properties" xmlns:ns2="e598f142-2b59-41ed-a799-7fd213fc2934" xmlns:ns3="0d90ca4c-6abe-4752-9831-4b8f802fe199" targetNamespace="http://schemas.microsoft.com/office/2006/metadata/properties" ma:root="true" ma:fieldsID="a1290e0525c965a17ed2b79d25b9a492" ns2:_="" ns3:_="">
    <xsd:import namespace="e598f142-2b59-41ed-a799-7fd213fc2934"/>
    <xsd:import namespace="0d90ca4c-6abe-4752-9831-4b8f802fe19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98f142-2b59-41ed-a799-7fd213fc29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5069752b-79b1-4210-875f-a5fa41a0190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d90ca4c-6abe-4752-9831-4b8f802fe199"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6b5860-f04a-4be4-95dc-4dc6d3aac2cf}" ma:internalName="TaxCatchAll" ma:showField="CatchAllData" ma:web="0d90ca4c-6abe-4752-9831-4b8f802fe199">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D933FC-A615-41B5-97E3-9D907299E182}">
  <ds:schemaRefs>
    <ds:schemaRef ds:uri="http://schemas.microsoft.com/sharepoint/v3/contenttype/forms"/>
  </ds:schemaRefs>
</ds:datastoreItem>
</file>

<file path=customXml/itemProps2.xml><?xml version="1.0" encoding="utf-8"?>
<ds:datastoreItem xmlns:ds="http://schemas.openxmlformats.org/officeDocument/2006/customXml" ds:itemID="{98D32E18-3C6A-4D10-9072-6919A8161940}">
  <ds:schemaRefs>
    <ds:schemaRef ds:uri="http://schemas.microsoft.com/office/2006/metadata/properties"/>
    <ds:schemaRef ds:uri="http://schemas.microsoft.com/office/infopath/2007/PartnerControls"/>
    <ds:schemaRef ds:uri="0d90ca4c-6abe-4752-9831-4b8f802fe199"/>
    <ds:schemaRef ds:uri="e598f142-2b59-41ed-a799-7fd213fc2934"/>
  </ds:schemaRefs>
</ds:datastoreItem>
</file>

<file path=customXml/itemProps3.xml><?xml version="1.0" encoding="utf-8"?>
<ds:datastoreItem xmlns:ds="http://schemas.openxmlformats.org/officeDocument/2006/customXml" ds:itemID="{6BB6DDC0-08D9-41DB-A293-5103304A5CA3}">
  <ds:schemaRefs>
    <ds:schemaRef ds:uri="http://schemas.openxmlformats.org/officeDocument/2006/bibliography"/>
  </ds:schemaRefs>
</ds:datastoreItem>
</file>

<file path=customXml/itemProps4.xml><?xml version="1.0" encoding="utf-8"?>
<ds:datastoreItem xmlns:ds="http://schemas.openxmlformats.org/officeDocument/2006/customXml" ds:itemID="{F063836D-4D23-4D24-8F92-5DA1E86712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98f142-2b59-41ed-a799-7fd213fc2934"/>
    <ds:schemaRef ds:uri="0d90ca4c-6abe-4752-9831-4b8f802fe1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758</Words>
  <Characters>4323</Characters>
  <Application>Microsoft Office Word</Application>
  <DocSecurity>2</DocSecurity>
  <Lines>36</Lines>
  <Paragraphs>10</Paragraphs>
  <ScaleCrop>false</ScaleCrop>
  <Company/>
  <LinksUpToDate>false</LinksUpToDate>
  <CharactersWithSpaces>5071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jason trumble</dc:creator>
  <cp:keywords/>
  <dc:description/>
  <cp:lastModifiedBy>Elizabeth Bolitho</cp:lastModifiedBy>
  <cp:revision>5</cp:revision>
  <cp:lastPrinted>2026-02-06T16:10:00Z</cp:lastPrinted>
  <dcterms:created xsi:type="dcterms:W3CDTF">2026-07-28T16:14:00Z</dcterms:created>
  <dcterms:modified xsi:type="dcterms:W3CDTF">2026-08-03T15:16:00Z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0x0101000EE1EB6EF858ED4C967EAD54C6DB7C59</vt:lpwstr>
  </property>
  <property fmtid="{D5CDD505-2E9C-101B-9397-08002B2CF9AE}" pid="3" name="Order">
    <vt:r8>3886200</vt:r8>
  </property>
  <property fmtid="{D5CDD505-2E9C-101B-9397-08002B2CF9AE}" pid="4" name="MediaServiceImageTags">
    <vt:lpwstr/>
  </property>
  <property fmtid="{D5CDD505-2E9C-101B-9397-08002B2CF9AE}" pid="5" name="docLang">
    <vt:lpwstr>en</vt:lpwstr>
  </property>
</Properties>
</file>